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2.75pt;height:141.7pt;mso-position-horizontal-relative:char;mso-position-vertical-relative:line" id="docshapegroup2" coordorigin="0,0" coordsize="11055,2834">
            <v:rect style="position:absolute;left:0;top:0;width:11055;height:1417" id="docshape3" filled="true" fillcolor="#00b1a9" stroked="false">
              <v:fill type="solid"/>
            </v:rect>
            <v:shape style="position:absolute;left:0;top:0;width:1360;height:1417" id="docshape4" coordorigin="0,0" coordsize="1360,1417" path="m1360,0l0,0,678,1417,1360,0xe" filled="true" fillcolor="#797391" stroked="false">
              <v:path arrowok="t"/>
              <v:fill type="solid"/>
            </v:shape>
            <v:shape style="position:absolute;left:680;top:0;width:1360;height:1417" id="docshape5" coordorigin="680,0" coordsize="1360,1417" path="m1360,0l680,1417,2040,1417,1360,0xe" filled="true" fillcolor="#1f1446" stroked="false">
              <v:path arrowok="t"/>
              <v:fill type="solid"/>
            </v:shape>
            <v:shape style="position:absolute;left:680;top:1417;width:1369;height:1417" type="#_x0000_t75" id="docshape6" stroked="false">
              <v:imagedata r:id="rId6" o:title=""/>
            </v:shape>
            <v:shape style="position:absolute;left:8826;top:1593;width:1800;height:314" type="#_x0000_t202" id="docshape7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bookmarkStart w:name="Shoreham info kit - 2021 " w:id="1"/>
                    <w:bookmarkEnd w:id="1"/>
                    <w:r>
                      <w:rPr/>
                    </w:r>
                    <w:r>
                      <w:rPr>
                        <w:color w:val="00B1A9"/>
                        <w:spacing w:val="-2"/>
                        <w:sz w:val="28"/>
                      </w:rPr>
                      <w:t>Information</w:t>
                    </w:r>
                    <w:r>
                      <w:rPr>
                        <w:color w:val="00B1A9"/>
                        <w:spacing w:val="-9"/>
                        <w:sz w:val="28"/>
                      </w:rPr>
                      <w:t> </w:t>
                    </w:r>
                    <w:r>
                      <w:rPr>
                        <w:color w:val="00B1A9"/>
                        <w:spacing w:val="-1"/>
                        <w:sz w:val="28"/>
                      </w:rPr>
                      <w:t>Kit</w:t>
                    </w:r>
                  </w:p>
                </w:txbxContent>
              </v:textbox>
              <w10:wrap type="none"/>
            </v:shape>
            <v:shape style="position:absolute;left:0;top:0;width:11055;height:1417" type="#_x0000_t202" id="docshape8" filled="false" stroked="false">
              <v:textbox inset="0,0,0,0">
                <w:txbxContent>
                  <w:p>
                    <w:pPr>
                      <w:spacing w:line="194" w:lineRule="auto" w:before="299"/>
                      <w:ind w:left="4411" w:right="434" w:firstLine="402"/>
                      <w:jc w:val="left"/>
                      <w:rPr>
                        <w:rFonts w:ascii="VIC"/>
                        <w:b/>
                        <w:sz w:val="40"/>
                      </w:rPr>
                    </w:pPr>
                    <w:r>
                      <w:rPr>
                        <w:rFonts w:ascii="VIC"/>
                        <w:b/>
                        <w:color w:val="FFFFFF"/>
                        <w:sz w:val="40"/>
                      </w:rPr>
                      <w:t>Shoreham Foreshore Reserve</w:t>
                    </w:r>
                    <w:r>
                      <w:rPr>
                        <w:rFonts w:ascii="VIC"/>
                        <w:b/>
                        <w:color w:val="FFFFFF"/>
                        <w:spacing w:val="-90"/>
                        <w:sz w:val="40"/>
                      </w:rPr>
                      <w:t> </w:t>
                    </w:r>
                    <w:r>
                      <w:rPr>
                        <w:rFonts w:ascii="VIC"/>
                        <w:b/>
                        <w:color w:val="FFFFFF"/>
                        <w:sz w:val="40"/>
                      </w:rPr>
                      <w:t>Committee</w:t>
                    </w:r>
                    <w:r>
                      <w:rPr>
                        <w:rFonts w:ascii="VIC"/>
                        <w:b/>
                        <w:color w:val="FFFFFF"/>
                        <w:spacing w:val="-3"/>
                        <w:sz w:val="40"/>
                      </w:rPr>
                      <w:t> </w:t>
                    </w:r>
                    <w:r>
                      <w:rPr>
                        <w:rFonts w:ascii="VIC"/>
                        <w:b/>
                        <w:color w:val="FFFFFF"/>
                        <w:sz w:val="40"/>
                      </w:rPr>
                      <w:t>of</w:t>
                    </w:r>
                    <w:r>
                      <w:rPr>
                        <w:rFonts w:ascii="VIC"/>
                        <w:b/>
                        <w:color w:val="FFFFFF"/>
                        <w:spacing w:val="-1"/>
                        <w:sz w:val="40"/>
                      </w:rPr>
                      <w:t> </w:t>
                    </w:r>
                    <w:r>
                      <w:rPr>
                        <w:rFonts w:ascii="VIC"/>
                        <w:b/>
                        <w:color w:val="FFFFFF"/>
                        <w:sz w:val="40"/>
                      </w:rPr>
                      <w:t>Management</w:t>
                    </w:r>
                    <w:r>
                      <w:rPr>
                        <w:rFonts w:ascii="VIC"/>
                        <w:b/>
                        <w:color w:val="FFFFFF"/>
                        <w:spacing w:val="-1"/>
                        <w:sz w:val="40"/>
                      </w:rPr>
                      <w:t> </w:t>
                    </w:r>
                    <w:r>
                      <w:rPr>
                        <w:rFonts w:ascii="VIC"/>
                        <w:b/>
                        <w:color w:val="FFFFFF"/>
                        <w:sz w:val="40"/>
                      </w:rPr>
                      <w:t>Inc.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Heading1"/>
        <w:spacing w:before="89"/>
      </w:pPr>
      <w:bookmarkStart w:name="Overview" w:id="2"/>
      <w:bookmarkEnd w:id="2"/>
      <w:r>
        <w:rPr>
          <w:b w:val="0"/>
        </w:rPr>
      </w:r>
      <w:r>
        <w:rPr>
          <w:color w:val="00B1A9"/>
        </w:rPr>
        <w:t>Overview</w:t>
      </w:r>
    </w:p>
    <w:p>
      <w:pPr>
        <w:pStyle w:val="BodyText"/>
        <w:spacing w:before="86"/>
        <w:ind w:left="512" w:right="660"/>
        <w:jc w:val="both"/>
      </w:pPr>
      <w:r>
        <w:rPr>
          <w:color w:val="363534"/>
        </w:rPr>
        <w:t>The Shoreham foreshore reserve is a publicly owned reserve on the Mornington Peninsula. It is an</w:t>
      </w:r>
      <w:r>
        <w:rPr>
          <w:color w:val="363534"/>
          <w:spacing w:val="1"/>
        </w:rPr>
        <w:t> </w:t>
      </w:r>
      <w:r>
        <w:rPr>
          <w:color w:val="363534"/>
        </w:rPr>
        <w:t>important</w:t>
      </w:r>
      <w:r>
        <w:rPr>
          <w:color w:val="363534"/>
          <w:spacing w:val="-2"/>
        </w:rPr>
        <w:t> </w:t>
      </w:r>
      <w:r>
        <w:rPr>
          <w:color w:val="363534"/>
        </w:rPr>
        <w:t>part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6"/>
        </w:rPr>
        <w:t> </w:t>
      </w:r>
      <w:r>
        <w:rPr>
          <w:color w:val="363534"/>
        </w:rPr>
        <w:t>Mornington</w:t>
      </w:r>
      <w:r>
        <w:rPr>
          <w:color w:val="363534"/>
          <w:spacing w:val="-3"/>
        </w:rPr>
        <w:t> </w:t>
      </w:r>
      <w:r>
        <w:rPr>
          <w:color w:val="363534"/>
        </w:rPr>
        <w:t>Peninsula</w:t>
      </w:r>
      <w:r>
        <w:rPr>
          <w:color w:val="363534"/>
          <w:spacing w:val="-4"/>
        </w:rPr>
        <w:t> </w:t>
      </w:r>
      <w:r>
        <w:rPr>
          <w:color w:val="363534"/>
        </w:rPr>
        <w:t>Shire’s</w:t>
      </w:r>
      <w:r>
        <w:rPr>
          <w:color w:val="363534"/>
          <w:spacing w:val="-2"/>
        </w:rPr>
        <w:t> </w:t>
      </w:r>
      <w:r>
        <w:rPr>
          <w:color w:val="363534"/>
        </w:rPr>
        <w:t>open</w:t>
      </w:r>
      <w:r>
        <w:rPr>
          <w:color w:val="363534"/>
          <w:spacing w:val="-3"/>
        </w:rPr>
        <w:t> </w:t>
      </w:r>
      <w:r>
        <w:rPr>
          <w:color w:val="363534"/>
        </w:rPr>
        <w:t>space</w:t>
      </w:r>
      <w:r>
        <w:rPr>
          <w:color w:val="363534"/>
          <w:spacing w:val="-4"/>
        </w:rPr>
        <w:t> </w:t>
      </w:r>
      <w:r>
        <w:rPr>
          <w:color w:val="363534"/>
        </w:rPr>
        <w:t>and</w:t>
      </w:r>
      <w:r>
        <w:rPr>
          <w:color w:val="363534"/>
          <w:spacing w:val="-5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wider</w:t>
      </w:r>
      <w:r>
        <w:rPr>
          <w:color w:val="363534"/>
          <w:spacing w:val="-4"/>
        </w:rPr>
        <w:t> </w:t>
      </w:r>
      <w:r>
        <w:rPr>
          <w:color w:val="363534"/>
        </w:rPr>
        <w:t>Victorian</w:t>
      </w:r>
      <w:r>
        <w:rPr>
          <w:color w:val="363534"/>
          <w:spacing w:val="-5"/>
        </w:rPr>
        <w:t> </w:t>
      </w:r>
      <w:r>
        <w:rPr>
          <w:color w:val="363534"/>
        </w:rPr>
        <w:t>coastal</w:t>
      </w:r>
      <w:r>
        <w:rPr>
          <w:color w:val="363534"/>
          <w:spacing w:val="-4"/>
        </w:rPr>
        <w:t> </w:t>
      </w:r>
      <w:r>
        <w:rPr>
          <w:color w:val="363534"/>
        </w:rPr>
        <w:t>environment.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512" w:right="568"/>
        <w:jc w:val="both"/>
      </w:pPr>
      <w:r>
        <w:rPr>
          <w:color w:val="363534"/>
        </w:rPr>
        <w:t>It is the responsibility of the Department of Environment, Land, Water and Planning (DELWP) to manage</w:t>
      </w:r>
      <w:r>
        <w:rPr>
          <w:color w:val="363534"/>
          <w:spacing w:val="-59"/>
        </w:rPr>
        <w:t> </w:t>
      </w:r>
      <w:r>
        <w:rPr>
          <w:color w:val="363534"/>
        </w:rPr>
        <w:t>public land foreshore reserves (other than the national parks and conservation reserves) along the</w:t>
      </w:r>
      <w:r>
        <w:rPr>
          <w:color w:val="363534"/>
          <w:spacing w:val="1"/>
        </w:rPr>
        <w:t> </w:t>
      </w:r>
      <w:r>
        <w:rPr>
          <w:color w:val="363534"/>
        </w:rPr>
        <w:t>Victorian coast.</w:t>
      </w:r>
      <w:r>
        <w:rPr>
          <w:color w:val="363534"/>
          <w:spacing w:val="1"/>
        </w:rPr>
        <w:t> </w:t>
      </w:r>
      <w:r>
        <w:rPr>
          <w:color w:val="363534"/>
        </w:rPr>
        <w:t>It does this by delegating the management of each reserve to locally based committees,</w:t>
      </w:r>
      <w:r>
        <w:rPr>
          <w:color w:val="363534"/>
          <w:spacing w:val="-59"/>
        </w:rPr>
        <w:t> </w:t>
      </w:r>
      <w:r>
        <w:rPr>
          <w:color w:val="363534"/>
        </w:rPr>
        <w:t>who</w:t>
      </w:r>
      <w:r>
        <w:rPr>
          <w:color w:val="363534"/>
          <w:spacing w:val="-1"/>
        </w:rPr>
        <w:t> </w:t>
      </w:r>
      <w:r>
        <w:rPr>
          <w:color w:val="363534"/>
        </w:rPr>
        <w:t>are</w:t>
      </w:r>
      <w:r>
        <w:rPr>
          <w:color w:val="363534"/>
          <w:spacing w:val="-3"/>
        </w:rPr>
        <w:t> </w:t>
      </w:r>
      <w:r>
        <w:rPr>
          <w:color w:val="363534"/>
        </w:rPr>
        <w:t>typically a</w:t>
      </w:r>
      <w:r>
        <w:rPr>
          <w:color w:val="363534"/>
          <w:spacing w:val="-1"/>
        </w:rPr>
        <w:t> </w:t>
      </w:r>
      <w:r>
        <w:rPr>
          <w:color w:val="363534"/>
        </w:rPr>
        <w:t>group</w:t>
      </w:r>
      <w:r>
        <w:rPr>
          <w:color w:val="363534"/>
          <w:spacing w:val="-2"/>
        </w:rPr>
        <w:t> </w:t>
      </w:r>
      <w:r>
        <w:rPr>
          <w:color w:val="363534"/>
        </w:rPr>
        <w:t>of</w:t>
      </w:r>
      <w:r>
        <w:rPr>
          <w:color w:val="363534"/>
          <w:spacing w:val="-2"/>
        </w:rPr>
        <w:t> </w:t>
      </w:r>
      <w:r>
        <w:rPr>
          <w:color w:val="363534"/>
        </w:rPr>
        <w:t>residents with</w:t>
      </w:r>
      <w:r>
        <w:rPr>
          <w:color w:val="363534"/>
          <w:spacing w:val="-3"/>
        </w:rPr>
        <w:t> </w:t>
      </w:r>
      <w:r>
        <w:rPr>
          <w:color w:val="363534"/>
        </w:rPr>
        <w:t>a keen</w:t>
      </w:r>
      <w:r>
        <w:rPr>
          <w:color w:val="363534"/>
          <w:spacing w:val="-5"/>
        </w:rPr>
        <w:t> </w:t>
      </w:r>
      <w:r>
        <w:rPr>
          <w:color w:val="363534"/>
        </w:rPr>
        <w:t>interest</w:t>
      </w:r>
      <w:r>
        <w:rPr>
          <w:color w:val="363534"/>
          <w:spacing w:val="-1"/>
        </w:rPr>
        <w:t> </w:t>
      </w:r>
      <w:r>
        <w:rPr>
          <w:color w:val="363534"/>
        </w:rPr>
        <w:t>in</w:t>
      </w:r>
      <w:r>
        <w:rPr>
          <w:color w:val="363534"/>
          <w:spacing w:val="-1"/>
        </w:rPr>
        <w:t> </w:t>
      </w:r>
      <w:r>
        <w:rPr>
          <w:color w:val="363534"/>
        </w:rPr>
        <w:t>and</w:t>
      </w:r>
      <w:r>
        <w:rPr>
          <w:color w:val="363534"/>
          <w:spacing w:val="-2"/>
        </w:rPr>
        <w:t> </w:t>
      </w:r>
      <w:r>
        <w:rPr>
          <w:color w:val="363534"/>
        </w:rPr>
        <w:t>knowledge</w:t>
      </w:r>
      <w:r>
        <w:rPr>
          <w:color w:val="363534"/>
          <w:spacing w:val="-1"/>
        </w:rPr>
        <w:t> </w:t>
      </w:r>
      <w:r>
        <w:rPr>
          <w:color w:val="363534"/>
        </w:rPr>
        <w:t>of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reserve.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512" w:right="623"/>
        <w:jc w:val="both"/>
      </w:pPr>
      <w:r>
        <w:rPr>
          <w:color w:val="363534"/>
        </w:rPr>
        <w:t>These committees are called Committees of Management and are appointed by the Minister for Energy,</w:t>
      </w:r>
      <w:r>
        <w:rPr>
          <w:color w:val="363534"/>
          <w:spacing w:val="-59"/>
        </w:rPr>
        <w:t> </w:t>
      </w:r>
      <w:r>
        <w:rPr>
          <w:color w:val="363534"/>
        </w:rPr>
        <w:t>Environment and Climate Change for a nominated period of time, typically three years. At the end of that</w:t>
      </w:r>
      <w:r>
        <w:rPr>
          <w:color w:val="363534"/>
          <w:spacing w:val="-59"/>
        </w:rPr>
        <w:t> </w:t>
      </w:r>
      <w:r>
        <w:rPr>
          <w:color w:val="363534"/>
        </w:rPr>
        <w:t>period</w:t>
      </w:r>
      <w:r>
        <w:rPr>
          <w:color w:val="363534"/>
          <w:spacing w:val="-1"/>
        </w:rPr>
        <w:t> </w:t>
      </w:r>
      <w:r>
        <w:rPr>
          <w:color w:val="363534"/>
        </w:rPr>
        <w:t>new</w:t>
      </w:r>
      <w:r>
        <w:rPr>
          <w:color w:val="363534"/>
          <w:spacing w:val="-1"/>
        </w:rPr>
        <w:t> </w:t>
      </w:r>
      <w:r>
        <w:rPr>
          <w:color w:val="363534"/>
        </w:rPr>
        <w:t>applications</w:t>
      </w:r>
      <w:r>
        <w:rPr>
          <w:color w:val="363534"/>
          <w:spacing w:val="-2"/>
        </w:rPr>
        <w:t> </w:t>
      </w:r>
      <w:r>
        <w:rPr>
          <w:color w:val="363534"/>
        </w:rPr>
        <w:t>for</w:t>
      </w:r>
      <w:r>
        <w:rPr>
          <w:color w:val="363534"/>
          <w:spacing w:val="-2"/>
        </w:rPr>
        <w:t> </w:t>
      </w:r>
      <w:r>
        <w:rPr>
          <w:color w:val="363534"/>
        </w:rPr>
        <w:t>membership are</w:t>
      </w:r>
      <w:r>
        <w:rPr>
          <w:color w:val="363534"/>
          <w:spacing w:val="-1"/>
        </w:rPr>
        <w:t> </w:t>
      </w:r>
      <w:r>
        <w:rPr>
          <w:color w:val="363534"/>
        </w:rPr>
        <w:t>invited for</w:t>
      </w:r>
      <w:r>
        <w:rPr>
          <w:color w:val="363534"/>
          <w:spacing w:val="-2"/>
        </w:rPr>
        <w:t> </w:t>
      </w:r>
      <w:r>
        <w:rPr>
          <w:color w:val="363534"/>
        </w:rPr>
        <w:t>the next</w:t>
      </w:r>
      <w:r>
        <w:rPr>
          <w:color w:val="363534"/>
          <w:spacing w:val="-2"/>
        </w:rPr>
        <w:t> </w:t>
      </w:r>
      <w:r>
        <w:rPr>
          <w:color w:val="363534"/>
        </w:rPr>
        <w:t>three</w:t>
      </w:r>
      <w:r>
        <w:rPr>
          <w:color w:val="363534"/>
          <w:spacing w:val="-2"/>
        </w:rPr>
        <w:t> </w:t>
      </w:r>
      <w:r>
        <w:rPr>
          <w:color w:val="363534"/>
        </w:rPr>
        <w:t>years.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512" w:right="564"/>
        <w:jc w:val="both"/>
      </w:pPr>
      <w:r>
        <w:rPr>
          <w:color w:val="363534"/>
        </w:rPr>
        <w:t>The Committee is responsible for the management, care and protection of the foreshore reserve on</w:t>
      </w:r>
      <w:r>
        <w:rPr>
          <w:color w:val="363534"/>
          <w:spacing w:val="1"/>
        </w:rPr>
        <w:t> </w:t>
      </w:r>
      <w:r>
        <w:rPr>
          <w:color w:val="363534"/>
        </w:rPr>
        <w:t>behalf</w:t>
      </w:r>
      <w:r>
        <w:rPr>
          <w:color w:val="363534"/>
          <w:spacing w:val="1"/>
        </w:rPr>
        <w:t> </w:t>
      </w:r>
      <w:r>
        <w:rPr>
          <w:color w:val="363534"/>
        </w:rPr>
        <w:t>of</w:t>
      </w:r>
      <w:r>
        <w:rPr>
          <w:color w:val="363534"/>
          <w:spacing w:val="-1"/>
        </w:rPr>
        <w:t> </w:t>
      </w:r>
      <w:r>
        <w:rPr>
          <w:color w:val="363534"/>
        </w:rPr>
        <w:t>both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local community and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wider</w:t>
      </w:r>
      <w:r>
        <w:rPr>
          <w:color w:val="363534"/>
          <w:spacing w:val="-2"/>
        </w:rPr>
        <w:t> </w:t>
      </w:r>
      <w:r>
        <w:rPr>
          <w:color w:val="363534"/>
        </w:rPr>
        <w:t>Victorian community.</w:t>
      </w:r>
    </w:p>
    <w:p>
      <w:pPr>
        <w:pStyle w:val="BodyText"/>
        <w:rPr>
          <w:sz w:val="24"/>
        </w:rPr>
      </w:pPr>
    </w:p>
    <w:p>
      <w:pPr>
        <w:pStyle w:val="Heading1"/>
        <w:spacing w:line="170" w:lineRule="auto" w:before="210"/>
        <w:ind w:right="2187"/>
      </w:pPr>
      <w:bookmarkStart w:name="Invitation to be part of the Shoreham Fo" w:id="3"/>
      <w:bookmarkEnd w:id="3"/>
      <w:r>
        <w:rPr>
          <w:b w:val="0"/>
        </w:rPr>
      </w:r>
      <w:r>
        <w:rPr>
          <w:color w:val="00B1A9"/>
        </w:rPr>
        <w:t>Invitation to be part of the Shoreham Foreshore Reserve</w:t>
      </w:r>
      <w:r>
        <w:rPr>
          <w:color w:val="00B1A9"/>
          <w:spacing w:val="-86"/>
        </w:rPr>
        <w:t> </w:t>
      </w:r>
      <w:r>
        <w:rPr>
          <w:color w:val="00B1A9"/>
        </w:rPr>
        <w:t>Committee</w:t>
      </w:r>
      <w:r>
        <w:rPr>
          <w:color w:val="00B1A9"/>
          <w:spacing w:val="1"/>
        </w:rPr>
        <w:t> </w:t>
      </w:r>
      <w:r>
        <w:rPr>
          <w:color w:val="00B1A9"/>
        </w:rPr>
        <w:t>of</w:t>
      </w:r>
      <w:r>
        <w:rPr>
          <w:color w:val="00B1A9"/>
          <w:spacing w:val="-1"/>
        </w:rPr>
        <w:t> </w:t>
      </w:r>
      <w:r>
        <w:rPr>
          <w:color w:val="00B1A9"/>
        </w:rPr>
        <w:t>Management.</w:t>
      </w:r>
    </w:p>
    <w:p>
      <w:pPr>
        <w:pStyle w:val="BodyText"/>
        <w:spacing w:before="103"/>
        <w:ind w:left="512" w:right="1427"/>
      </w:pPr>
      <w:r>
        <w:rPr>
          <w:color w:val="363534"/>
        </w:rPr>
        <w:t>Applications are currently being invited for appointment of members of the Shoreham Foreshore</w:t>
      </w:r>
      <w:r>
        <w:rPr>
          <w:color w:val="363534"/>
          <w:spacing w:val="-59"/>
        </w:rPr>
        <w:t> </w:t>
      </w:r>
      <w:r>
        <w:rPr>
          <w:color w:val="363534"/>
        </w:rPr>
        <w:t>Reserve</w:t>
      </w:r>
      <w:r>
        <w:rPr>
          <w:color w:val="363534"/>
          <w:spacing w:val="-1"/>
        </w:rPr>
        <w:t> </w:t>
      </w:r>
      <w:r>
        <w:rPr>
          <w:color w:val="363534"/>
        </w:rPr>
        <w:t>Committee</w:t>
      </w:r>
      <w:r>
        <w:rPr>
          <w:color w:val="363534"/>
          <w:spacing w:val="-2"/>
        </w:rPr>
        <w:t> </w:t>
      </w:r>
      <w:r>
        <w:rPr>
          <w:color w:val="363534"/>
        </w:rPr>
        <w:t>of</w:t>
      </w:r>
      <w:r>
        <w:rPr>
          <w:color w:val="363534"/>
          <w:spacing w:val="-2"/>
        </w:rPr>
        <w:t> </w:t>
      </w:r>
      <w:r>
        <w:rPr>
          <w:color w:val="363534"/>
        </w:rPr>
        <w:t>Management</w:t>
      </w:r>
      <w:r>
        <w:rPr>
          <w:color w:val="363534"/>
          <w:spacing w:val="-1"/>
        </w:rPr>
        <w:t> </w:t>
      </w:r>
      <w:r>
        <w:rPr>
          <w:color w:val="363534"/>
        </w:rPr>
        <w:t>for</w:t>
      </w:r>
      <w:r>
        <w:rPr>
          <w:color w:val="363534"/>
          <w:spacing w:val="2"/>
        </w:rPr>
        <w:t> </w:t>
      </w:r>
      <w:r>
        <w:rPr>
          <w:color w:val="363534"/>
        </w:rPr>
        <w:t>a</w:t>
      </w:r>
      <w:r>
        <w:rPr>
          <w:color w:val="363534"/>
          <w:spacing w:val="-3"/>
        </w:rPr>
        <w:t> </w:t>
      </w:r>
      <w:r>
        <w:rPr>
          <w:color w:val="363534"/>
        </w:rPr>
        <w:t>period</w:t>
      </w:r>
      <w:r>
        <w:rPr>
          <w:color w:val="363534"/>
          <w:spacing w:val="-4"/>
        </w:rPr>
        <w:t> </w:t>
      </w:r>
      <w:r>
        <w:rPr>
          <w:color w:val="363534"/>
        </w:rPr>
        <w:t>of</w:t>
      </w:r>
      <w:r>
        <w:rPr>
          <w:color w:val="363534"/>
          <w:spacing w:val="2"/>
        </w:rPr>
        <w:t> </w:t>
      </w:r>
      <w:r>
        <w:rPr>
          <w:color w:val="363534"/>
        </w:rPr>
        <w:t>up</w:t>
      </w:r>
      <w:r>
        <w:rPr>
          <w:color w:val="363534"/>
          <w:spacing w:val="-3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three years.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12" w:right="779"/>
      </w:pPr>
      <w:r>
        <w:rPr>
          <w:color w:val="363534"/>
        </w:rPr>
        <w:t>Interest and enthusiasm, a commitment to caring, protecting and managing the use of the Shoreham</w:t>
      </w:r>
      <w:r>
        <w:rPr>
          <w:color w:val="363534"/>
          <w:spacing w:val="1"/>
        </w:rPr>
        <w:t> </w:t>
      </w:r>
      <w:r>
        <w:rPr>
          <w:color w:val="363534"/>
        </w:rPr>
        <w:t>Foreshore Reserve, and an approach to the task that includes maximising community involvement and</w:t>
      </w:r>
      <w:r>
        <w:rPr>
          <w:color w:val="363534"/>
          <w:spacing w:val="-60"/>
        </w:rPr>
        <w:t> </w:t>
      </w:r>
      <w:r>
        <w:rPr>
          <w:color w:val="363534"/>
        </w:rPr>
        <w:t>participation</w:t>
      </w:r>
      <w:r>
        <w:rPr>
          <w:color w:val="363534"/>
          <w:spacing w:val="-1"/>
        </w:rPr>
        <w:t> </w:t>
      </w:r>
      <w:r>
        <w:rPr>
          <w:color w:val="363534"/>
        </w:rPr>
        <w:t>are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key</w:t>
      </w:r>
      <w:r>
        <w:rPr>
          <w:color w:val="363534"/>
          <w:spacing w:val="-2"/>
        </w:rPr>
        <w:t> </w:t>
      </w:r>
      <w:r>
        <w:rPr>
          <w:color w:val="363534"/>
        </w:rPr>
        <w:t>attributes</w:t>
      </w:r>
      <w:r>
        <w:rPr>
          <w:color w:val="363534"/>
          <w:spacing w:val="1"/>
        </w:rPr>
        <w:t> </w:t>
      </w:r>
      <w:r>
        <w:rPr>
          <w:color w:val="363534"/>
        </w:rPr>
        <w:t>being</w:t>
      </w:r>
      <w:r>
        <w:rPr>
          <w:color w:val="363534"/>
          <w:spacing w:val="-3"/>
        </w:rPr>
        <w:t> </w:t>
      </w:r>
      <w:r>
        <w:rPr>
          <w:color w:val="363534"/>
        </w:rPr>
        <w:t>sought.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512" w:right="568"/>
        <w:jc w:val="both"/>
      </w:pPr>
      <w:r>
        <w:rPr>
          <w:color w:val="363534"/>
        </w:rPr>
        <w:t>Specific skills and talents in a range of areas such as knowledge of the local natural environment, an</w:t>
      </w:r>
      <w:r>
        <w:rPr>
          <w:color w:val="363534"/>
          <w:spacing w:val="1"/>
        </w:rPr>
        <w:t> </w:t>
      </w:r>
      <w:r>
        <w:rPr>
          <w:color w:val="363534"/>
        </w:rPr>
        <w:t>ability</w:t>
      </w:r>
      <w:r>
        <w:rPr>
          <w:color w:val="363534"/>
          <w:spacing w:val="1"/>
        </w:rPr>
        <w:t> </w:t>
      </w:r>
      <w:r>
        <w:rPr>
          <w:color w:val="363534"/>
        </w:rPr>
        <w:t>to</w:t>
      </w:r>
      <w:r>
        <w:rPr>
          <w:color w:val="363534"/>
          <w:spacing w:val="1"/>
        </w:rPr>
        <w:t> </w:t>
      </w:r>
      <w:r>
        <w:rPr>
          <w:color w:val="363534"/>
        </w:rPr>
        <w:t>manage</w:t>
      </w:r>
      <w:r>
        <w:rPr>
          <w:color w:val="363534"/>
          <w:spacing w:val="1"/>
        </w:rPr>
        <w:t> </w:t>
      </w:r>
      <w:r>
        <w:rPr>
          <w:color w:val="363534"/>
        </w:rPr>
        <w:t>committee</w:t>
      </w:r>
      <w:r>
        <w:rPr>
          <w:color w:val="363534"/>
          <w:spacing w:val="1"/>
        </w:rPr>
        <w:t> </w:t>
      </w:r>
      <w:r>
        <w:rPr>
          <w:color w:val="363534"/>
        </w:rPr>
        <w:t>finances,</w:t>
      </w:r>
      <w:r>
        <w:rPr>
          <w:color w:val="363534"/>
          <w:spacing w:val="1"/>
        </w:rPr>
        <w:t> </w:t>
      </w:r>
      <w:r>
        <w:rPr>
          <w:color w:val="363534"/>
        </w:rPr>
        <w:t>and</w:t>
      </w:r>
      <w:r>
        <w:rPr>
          <w:color w:val="363534"/>
          <w:spacing w:val="1"/>
        </w:rPr>
        <w:t> </w:t>
      </w:r>
      <w:r>
        <w:rPr>
          <w:color w:val="363534"/>
        </w:rPr>
        <w:t>an</w:t>
      </w:r>
      <w:r>
        <w:rPr>
          <w:color w:val="363534"/>
          <w:spacing w:val="1"/>
        </w:rPr>
        <w:t> </w:t>
      </w:r>
      <w:r>
        <w:rPr>
          <w:color w:val="363534"/>
        </w:rPr>
        <w:t>understanding</w:t>
      </w:r>
      <w:r>
        <w:rPr>
          <w:color w:val="363534"/>
          <w:spacing w:val="1"/>
        </w:rPr>
        <w:t> </w:t>
      </w:r>
      <w:r>
        <w:rPr>
          <w:color w:val="363534"/>
        </w:rPr>
        <w:t>of</w:t>
      </w:r>
      <w:r>
        <w:rPr>
          <w:color w:val="363534"/>
          <w:spacing w:val="1"/>
        </w:rPr>
        <w:t> </w:t>
      </w:r>
      <w:r>
        <w:rPr>
          <w:color w:val="363534"/>
        </w:rPr>
        <w:t>the</w:t>
      </w:r>
      <w:r>
        <w:rPr>
          <w:color w:val="363534"/>
          <w:spacing w:val="1"/>
        </w:rPr>
        <w:t> </w:t>
      </w:r>
      <w:r>
        <w:rPr>
          <w:color w:val="363534"/>
        </w:rPr>
        <w:t>local</w:t>
      </w:r>
      <w:r>
        <w:rPr>
          <w:color w:val="363534"/>
          <w:spacing w:val="1"/>
        </w:rPr>
        <w:t> </w:t>
      </w:r>
      <w:r>
        <w:rPr>
          <w:color w:val="363534"/>
        </w:rPr>
        <w:t>community’s</w:t>
      </w:r>
      <w:r>
        <w:rPr>
          <w:color w:val="363534"/>
          <w:spacing w:val="1"/>
        </w:rPr>
        <w:t> </w:t>
      </w:r>
      <w:r>
        <w:rPr>
          <w:color w:val="363534"/>
        </w:rPr>
        <w:t>needs</w:t>
      </w:r>
      <w:r>
        <w:rPr>
          <w:color w:val="363534"/>
          <w:spacing w:val="1"/>
        </w:rPr>
        <w:t> </w:t>
      </w:r>
      <w:r>
        <w:rPr>
          <w:color w:val="363534"/>
        </w:rPr>
        <w:t>and</w:t>
      </w:r>
      <w:r>
        <w:rPr>
          <w:color w:val="363534"/>
          <w:spacing w:val="-59"/>
        </w:rPr>
        <w:t> </w:t>
      </w:r>
      <w:r>
        <w:rPr>
          <w:color w:val="363534"/>
        </w:rPr>
        <w:t>aspirations</w:t>
      </w:r>
      <w:r>
        <w:rPr>
          <w:color w:val="363534"/>
          <w:spacing w:val="-3"/>
        </w:rPr>
        <w:t> </w:t>
      </w:r>
      <w:r>
        <w:rPr>
          <w:color w:val="363534"/>
        </w:rPr>
        <w:t>for</w:t>
      </w:r>
      <w:r>
        <w:rPr>
          <w:color w:val="363534"/>
          <w:spacing w:val="-1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reserve</w:t>
      </w:r>
      <w:r>
        <w:rPr>
          <w:color w:val="363534"/>
          <w:spacing w:val="-1"/>
        </w:rPr>
        <w:t> </w:t>
      </w:r>
      <w:r>
        <w:rPr>
          <w:color w:val="363534"/>
        </w:rPr>
        <w:t>would be highly</w:t>
      </w:r>
      <w:r>
        <w:rPr>
          <w:color w:val="363534"/>
          <w:spacing w:val="-2"/>
        </w:rPr>
        <w:t> </w:t>
      </w:r>
      <w:r>
        <w:rPr>
          <w:color w:val="363534"/>
        </w:rPr>
        <w:t>regarded.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0"/>
        <w:ind w:left="514" w:right="0" w:firstLine="0"/>
        <w:jc w:val="left"/>
        <w:rPr>
          <w:b/>
          <w:sz w:val="25"/>
        </w:rPr>
      </w:pPr>
      <w:r>
        <w:rPr/>
        <w:pict>
          <v:group style="position:absolute;margin-left:404.597534pt;margin-top:-3.207422pt;width:76.2pt;height:43.65pt;mso-position-horizontal-relative:page;mso-position-vertical-relative:paragraph;z-index:15729152" id="docshapegroup9" coordorigin="8092,-64" coordsize="1524,873">
            <v:shape style="position:absolute;left:9415;top:228;width:201;height:190" type="#_x0000_t75" id="docshape10" stroked="false">
              <v:imagedata r:id="rId7" o:title=""/>
            </v:shape>
            <v:shape style="position:absolute;left:8091;top:-65;width:827;height:873" id="docshape11" coordorigin="8092,-64" coordsize="827,873" path="m8502,808l8323,418,8513,418,8513,228,8230,228,8092,-64,8918,-64,8782,223,8641,223,8601,231,8568,251,8546,284,8538,326,8546,365,8568,396,8601,416,8641,423,8687,423,8502,808xm8749,295l8687,295,8733,269,8715,249,8693,235,8668,226,8641,223,8782,223,8779,228,8903,228,8903,274,8759,274,8749,295xm8338,331l8287,228,8384,228,8338,331xm8461,418l8354,418,8446,228,8461,228,8461,418xm8641,372l8623,368,8608,358,8598,344,8595,326,8598,305,8608,289,8623,278,8641,274,8655,276,8668,279,8678,285,8687,295,8749,295,8720,351,8687,351,8678,361,8668,367,8655,371,8641,372xm8846,418l8795,418,8795,274,8846,274,8846,418xm8713,367l8687,351,8720,351,8713,367xm8687,423l8641,423,8653,423,8667,422,8680,419,8692,413,8687,423xe" filled="true" fillcolor="#0062a4" stroked="false">
              <v:path arrowok="t"/>
              <v:fill type="solid"/>
            </v:shape>
            <v:shape style="position:absolute;left:8907;top:223;width:483;height:201" type="#_x0000_t75" id="docshape12" stroked="false">
              <v:imagedata r:id="rId8" o:title=""/>
            </v:shape>
            <v:shape style="position:absolute;left:8789;top:495;width:791;height:216" id="docshape13" coordorigin="8790,495" coordsize="791,216" path="m8862,546l8851,536,8836,536,8821,531,8810,531,8810,516,8815,510,8831,510,8841,521,8856,516,8851,500,8841,495,8826,495,8811,497,8800,502,8792,510,8790,521,8790,541,8805,546,8815,546,8831,552,8841,552,8841,567,8836,572,8815,572,8805,562,8790,567,8795,577,8804,583,8814,586,8826,587,8840,586,8851,580,8859,572,8862,562,8862,546xm8882,659l8841,659,8841,675,8862,675,8862,690,8851,695,8836,695,8825,693,8815,687,8808,678,8805,664,8808,654,8815,646,8825,641,8836,639,8851,639,8856,644,8872,634,8862,623,8851,618,8836,618,8818,622,8803,632,8793,646,8790,664,8793,685,8803,699,8818,708,8836,711,8854,708,8869,699,8879,685,8882,664,8882,659xm8923,582l8920,572,8918,567,8913,572,8903,572,8898,567,8898,536,8918,536,8918,521,8898,521,8898,500,8877,500,8877,521,8867,521,8867,536,8877,536,8877,562,8879,574,8885,582,8894,586,8908,587,8918,587,8923,582xm8959,680l8956,666,8952,659,8949,654,8944,651,8944,664,8944,690,8933,695,8913,695,8903,690,8903,664,8913,659,8933,659,8944,664,8944,651,8937,647,8923,644,8909,647,8898,654,8890,666,8887,680,8890,693,8898,703,8909,709,8923,711,8937,709,8949,703,8955,695,8956,693,8959,680xm8995,521l8980,521,8980,526,8980,541,8980,567,8969,572,8949,572,8944,567,8944,541,8949,531,8969,531,8980,541,8980,526,8974,521,8964,516,8959,516,8945,518,8933,526,8926,537,8923,552,8926,566,8933,577,8945,585,8959,587,8974,587,8980,582,8980,587,8995,587,8995,582,8995,572,8995,531,8995,526,8995,521xm9036,644l9016,644,9000,690,8980,644,8964,644,8990,711,9010,711,9036,644xm9062,582l9058,572,9057,567,9051,572,9041,572,9036,567,9036,536,9057,536,9057,521,9036,521,9036,500,9016,500,9016,521,9005,521,9005,536,9016,536,9016,562,9017,574,9023,582,9033,586,9046,587,9057,587,9062,582xm9108,675l9107,670,9105,661,9104,659,9098,652,9087,646,9087,659,9087,670,9057,670,9057,659,9087,659,9087,646,9086,646,9072,644,9061,647,9051,654,9044,666,9041,680,9044,693,9051,703,9061,709,9072,711,9098,711,9103,700,9087,690,9087,695,9077,700,9067,700,9057,690,9057,685,9108,685,9108,675xm9134,552l9132,546,9128,537,9123,531,9119,526,9113,521,9113,536,9113,546,9082,546,9082,536,9092,531,9103,531,9113,536,9113,521,9109,518,9098,516,9083,518,9072,526,9064,537,9062,552,9064,566,9072,577,9083,585,9098,587,9113,587,9123,582,9128,572,9113,567,9108,572,9087,572,9082,567,9082,557,9134,557,9134,552xm9164,644l9149,644,9139,649,9134,654,9134,644,9118,644,9118,711,9134,711,9134,690,9135,677,9141,667,9149,661,9159,659,9164,659,9164,644xm9236,654l9226,644,9195,644,9190,649,9190,644,9175,644,9175,711,9190,711,9190,664,9195,659,9216,659,9221,664,9221,711,9236,711,9236,670,9236,654xm9364,670l9362,659,9362,659,9358,654,9355,651,9345,646,9334,644,9323,644,9313,654,9311,649,9308,644,9272,644,9252,644,9252,711,9272,711,9272,664,9277,659,9293,659,9298,664,9298,711,9318,711,9318,664,9323,659,9339,659,9344,664,9344,711,9364,711,9364,670xm9441,675l9439,670,9436,661,9434,659,9427,652,9421,648,9421,659,9421,670,9390,670,9390,659,9421,659,9421,648,9417,646,9405,644,9391,647,9380,654,9372,666,9370,680,9372,693,9380,703,9391,709,9405,711,9431,711,9436,700,9421,690,9411,700,9395,700,9390,690,9390,685,9441,685,9441,675xm9513,654l9503,644,9472,644,9467,649,9467,644,9452,644,9452,711,9467,711,9467,664,9472,659,9493,659,9498,664,9498,711,9513,711,9513,670,9513,654xm9580,711l9575,695,9554,695,9554,659,9575,659,9575,644,9554,644,9554,623,9534,623,9534,644,9518,644,9518,659,9534,659,9534,705,9544,711,9580,711xe" filled="true" fillcolor="#0062a4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91.053467pt;margin-top:11.414571pt;width:.256548pt;height:24.113499pt;mso-position-horizontal-relative:page;mso-position-vertical-relative:paragraph;z-index:15729664" id="docshape14" filled="true" fillcolor="#0062a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6363435</wp:posOffset>
            </wp:positionH>
            <wp:positionV relativeFrom="paragraph">
              <wp:posOffset>141707</wp:posOffset>
            </wp:positionV>
            <wp:extent cx="667917" cy="322530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17" cy="32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B1A9"/>
          <w:sz w:val="25"/>
        </w:rPr>
        <w:t>delwp.vic.gov.au</w:t>
      </w:r>
    </w:p>
    <w:p>
      <w:pPr>
        <w:spacing w:after="0"/>
        <w:jc w:val="left"/>
        <w:rPr>
          <w:sz w:val="25"/>
        </w:rPr>
        <w:sectPr>
          <w:footerReference w:type="default" r:id="rId5"/>
          <w:type w:val="continuous"/>
          <w:pgSz w:w="11910" w:h="16850"/>
          <w:pgMar w:footer="352" w:header="0" w:top="460" w:bottom="540" w:left="340" w:right="2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Heading1"/>
        <w:spacing w:before="89"/>
      </w:pPr>
      <w:bookmarkStart w:name="General Responsibilities of the Committe" w:id="4"/>
      <w:bookmarkEnd w:id="4"/>
      <w:r>
        <w:rPr>
          <w:b w:val="0"/>
        </w:rPr>
      </w:r>
      <w:r>
        <w:rPr>
          <w:color w:val="00B1A9"/>
        </w:rPr>
        <w:t>General</w:t>
      </w:r>
      <w:r>
        <w:rPr>
          <w:color w:val="00B1A9"/>
          <w:spacing w:val="-7"/>
        </w:rPr>
        <w:t> </w:t>
      </w:r>
      <w:r>
        <w:rPr>
          <w:color w:val="00B1A9"/>
        </w:rPr>
        <w:t>Responsibilities</w:t>
      </w:r>
      <w:r>
        <w:rPr>
          <w:color w:val="00B1A9"/>
          <w:spacing w:val="-6"/>
        </w:rPr>
        <w:t> </w:t>
      </w:r>
      <w:r>
        <w:rPr>
          <w:color w:val="00B1A9"/>
        </w:rPr>
        <w:t>of</w:t>
      </w:r>
      <w:r>
        <w:rPr>
          <w:color w:val="00B1A9"/>
          <w:spacing w:val="-4"/>
        </w:rPr>
        <w:t> </w:t>
      </w:r>
      <w:r>
        <w:rPr>
          <w:color w:val="00B1A9"/>
        </w:rPr>
        <w:t>the</w:t>
      </w:r>
      <w:r>
        <w:rPr>
          <w:color w:val="00B1A9"/>
          <w:spacing w:val="-3"/>
        </w:rPr>
        <w:t> </w:t>
      </w:r>
      <w:r>
        <w:rPr>
          <w:color w:val="00B1A9"/>
        </w:rPr>
        <w:t>Committee</w:t>
      </w:r>
      <w:r>
        <w:rPr>
          <w:color w:val="00B1A9"/>
          <w:spacing w:val="-3"/>
        </w:rPr>
        <w:t> </w:t>
      </w:r>
      <w:r>
        <w:rPr>
          <w:color w:val="00B1A9"/>
        </w:rPr>
        <w:t>of</w:t>
      </w:r>
      <w:r>
        <w:rPr>
          <w:color w:val="00B1A9"/>
          <w:spacing w:val="-6"/>
        </w:rPr>
        <w:t> </w:t>
      </w:r>
      <w:r>
        <w:rPr>
          <w:color w:val="00B1A9"/>
        </w:rPr>
        <w:t>Management</w:t>
      </w:r>
    </w:p>
    <w:p>
      <w:pPr>
        <w:pStyle w:val="BodyText"/>
        <w:spacing w:before="85"/>
        <w:ind w:left="511" w:right="916"/>
      </w:pPr>
      <w:r>
        <w:rPr>
          <w:color w:val="363534"/>
        </w:rPr>
        <w:t>The Committee’s appointment by the Minister is formally made under the </w:t>
      </w:r>
      <w:r>
        <w:rPr>
          <w:i/>
          <w:color w:val="363534"/>
        </w:rPr>
        <w:t>Crown Land (Reserves) Act</w:t>
      </w:r>
      <w:r>
        <w:rPr>
          <w:i/>
          <w:color w:val="363534"/>
          <w:spacing w:val="-59"/>
        </w:rPr>
        <w:t> </w:t>
      </w:r>
      <w:r>
        <w:rPr>
          <w:color w:val="363534"/>
        </w:rPr>
        <w:t>1978.</w:t>
      </w:r>
      <w:r>
        <w:rPr>
          <w:color w:val="363534"/>
          <w:spacing w:val="1"/>
        </w:rPr>
        <w:t> </w:t>
      </w:r>
      <w:r>
        <w:rPr>
          <w:color w:val="363534"/>
        </w:rPr>
        <w:t>This Act also outlines the formal powers, duties and responsibilities of the committee which</w:t>
      </w:r>
      <w:r>
        <w:rPr>
          <w:color w:val="363534"/>
          <w:spacing w:val="1"/>
        </w:rPr>
        <w:t> </w:t>
      </w:r>
      <w:r>
        <w:rPr>
          <w:color w:val="363534"/>
        </w:rPr>
        <w:t>include</w:t>
      </w:r>
      <w:r>
        <w:rPr>
          <w:color w:val="363534"/>
          <w:spacing w:val="-1"/>
        </w:rPr>
        <w:t> </w:t>
      </w:r>
      <w:r>
        <w:rPr>
          <w:color w:val="363534"/>
        </w:rPr>
        <w:t>the: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</w:tabs>
        <w:spacing w:line="252" w:lineRule="exact" w:before="120" w:after="0"/>
        <w:ind w:left="1232" w:right="0" w:hanging="361"/>
        <w:jc w:val="left"/>
        <w:rPr>
          <w:sz w:val="22"/>
        </w:rPr>
      </w:pPr>
      <w:r>
        <w:rPr>
          <w:color w:val="363534"/>
          <w:sz w:val="22"/>
        </w:rPr>
        <w:t>management,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appropriate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development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maintenance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reserve;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power to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make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regulations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use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1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ability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enter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into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licence,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lease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other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tenure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agreements;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employment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staff;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authority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collect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fees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charges, and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expend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monies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on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reserve.</w:t>
      </w:r>
    </w:p>
    <w:p>
      <w:pPr>
        <w:pStyle w:val="BodyText"/>
      </w:pPr>
    </w:p>
    <w:p>
      <w:pPr>
        <w:pStyle w:val="BodyText"/>
        <w:ind w:left="511"/>
      </w:pPr>
      <w:r>
        <w:rPr>
          <w:color w:val="363534"/>
        </w:rPr>
        <w:t>In</w:t>
      </w:r>
      <w:r>
        <w:rPr>
          <w:color w:val="363534"/>
          <w:spacing w:val="-3"/>
        </w:rPr>
        <w:t> </w:t>
      </w:r>
      <w:r>
        <w:rPr>
          <w:color w:val="363534"/>
        </w:rPr>
        <w:t>keeping</w:t>
      </w:r>
      <w:r>
        <w:rPr>
          <w:color w:val="363534"/>
          <w:spacing w:val="-2"/>
        </w:rPr>
        <w:t> </w:t>
      </w:r>
      <w:r>
        <w:rPr>
          <w:color w:val="363534"/>
        </w:rPr>
        <w:t>with</w:t>
      </w:r>
      <w:r>
        <w:rPr>
          <w:color w:val="363534"/>
          <w:spacing w:val="-6"/>
        </w:rPr>
        <w:t> </w:t>
      </w:r>
      <w:r>
        <w:rPr>
          <w:color w:val="363534"/>
        </w:rPr>
        <w:t>this</w:t>
      </w:r>
      <w:r>
        <w:rPr>
          <w:color w:val="363534"/>
          <w:spacing w:val="-1"/>
        </w:rPr>
        <w:t> </w:t>
      </w:r>
      <w:r>
        <w:rPr>
          <w:color w:val="363534"/>
        </w:rPr>
        <w:t>it</w:t>
      </w:r>
      <w:r>
        <w:rPr>
          <w:color w:val="363534"/>
          <w:spacing w:val="-3"/>
        </w:rPr>
        <w:t> </w:t>
      </w:r>
      <w:r>
        <w:rPr>
          <w:color w:val="363534"/>
        </w:rPr>
        <w:t>is</w:t>
      </w:r>
      <w:r>
        <w:rPr>
          <w:color w:val="363534"/>
          <w:spacing w:val="-1"/>
        </w:rPr>
        <w:t> </w:t>
      </w:r>
      <w:r>
        <w:rPr>
          <w:color w:val="363534"/>
        </w:rPr>
        <w:t>expected</w:t>
      </w:r>
      <w:r>
        <w:rPr>
          <w:color w:val="363534"/>
          <w:spacing w:val="-4"/>
        </w:rPr>
        <w:t> </w:t>
      </w:r>
      <w:r>
        <w:rPr>
          <w:color w:val="363534"/>
        </w:rPr>
        <w:t>that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Committee</w:t>
      </w:r>
      <w:r>
        <w:rPr>
          <w:color w:val="363534"/>
          <w:spacing w:val="-2"/>
        </w:rPr>
        <w:t> </w:t>
      </w:r>
      <w:r>
        <w:rPr>
          <w:color w:val="363534"/>
        </w:rPr>
        <w:t>will: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2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manage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land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accordance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with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purpose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which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it was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reserved;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develop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implement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strategic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plans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use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development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reserve;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consult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with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involve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community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use,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management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development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1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keep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accurate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financial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records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including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required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reporting;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40" w:lineRule="auto" w:before="0" w:after="0"/>
        <w:ind w:left="1231" w:right="856" w:hanging="360"/>
        <w:jc w:val="left"/>
        <w:rPr>
          <w:sz w:val="22"/>
        </w:rPr>
      </w:pPr>
      <w:r>
        <w:rPr>
          <w:color w:val="363534"/>
          <w:sz w:val="22"/>
        </w:rPr>
        <w:t>comply with any relevant rules, regulations or requirements eg: planning permits from Councils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works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developments.</w:t>
      </w:r>
    </w:p>
    <w:p>
      <w:pPr>
        <w:pStyle w:val="BodyText"/>
        <w:spacing w:before="1"/>
      </w:pPr>
    </w:p>
    <w:p>
      <w:pPr>
        <w:spacing w:line="252" w:lineRule="exact" w:before="0"/>
        <w:ind w:left="511" w:right="0" w:firstLine="0"/>
        <w:jc w:val="left"/>
        <w:rPr>
          <w:i/>
          <w:sz w:val="22"/>
        </w:rPr>
      </w:pP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Committee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Management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is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body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corporate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incorporated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under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3"/>
          <w:sz w:val="22"/>
        </w:rPr>
        <w:t> </w:t>
      </w:r>
      <w:r>
        <w:rPr>
          <w:i/>
          <w:color w:val="363534"/>
          <w:sz w:val="22"/>
        </w:rPr>
        <w:t>Crown</w:t>
      </w:r>
      <w:r>
        <w:rPr>
          <w:i/>
          <w:color w:val="363534"/>
          <w:spacing w:val="-3"/>
          <w:sz w:val="22"/>
        </w:rPr>
        <w:t> </w:t>
      </w:r>
      <w:r>
        <w:rPr>
          <w:i/>
          <w:color w:val="363534"/>
          <w:sz w:val="22"/>
        </w:rPr>
        <w:t>Land</w:t>
      </w:r>
      <w:r>
        <w:rPr>
          <w:i/>
          <w:color w:val="363534"/>
          <w:spacing w:val="-4"/>
          <w:sz w:val="22"/>
        </w:rPr>
        <w:t> </w:t>
      </w:r>
      <w:r>
        <w:rPr>
          <w:i/>
          <w:color w:val="363534"/>
          <w:sz w:val="22"/>
        </w:rPr>
        <w:t>(Reserves)</w:t>
      </w:r>
      <w:r>
        <w:rPr>
          <w:i/>
          <w:color w:val="363534"/>
          <w:spacing w:val="-1"/>
          <w:sz w:val="22"/>
        </w:rPr>
        <w:t> </w:t>
      </w:r>
      <w:r>
        <w:rPr>
          <w:i/>
          <w:color w:val="363534"/>
          <w:sz w:val="22"/>
        </w:rPr>
        <w:t>Act</w:t>
      </w:r>
    </w:p>
    <w:p>
      <w:pPr>
        <w:pStyle w:val="BodyText"/>
        <w:spacing w:line="252" w:lineRule="exact"/>
        <w:ind w:left="511"/>
      </w:pPr>
      <w:r>
        <w:rPr>
          <w:color w:val="363534"/>
        </w:rPr>
        <w:t>1978.</w:t>
      </w:r>
      <w:r>
        <w:rPr>
          <w:color w:val="363534"/>
          <w:spacing w:val="55"/>
        </w:rPr>
        <w:t> </w:t>
      </w:r>
      <w:r>
        <w:rPr>
          <w:color w:val="363534"/>
        </w:rPr>
        <w:t>Incorporation</w:t>
      </w:r>
      <w:r>
        <w:rPr>
          <w:color w:val="363534"/>
          <w:spacing w:val="-4"/>
        </w:rPr>
        <w:t> </w:t>
      </w:r>
      <w:r>
        <w:rPr>
          <w:color w:val="363534"/>
        </w:rPr>
        <w:t>simplifies</w:t>
      </w:r>
      <w:r>
        <w:rPr>
          <w:color w:val="363534"/>
          <w:spacing w:val="-3"/>
        </w:rPr>
        <w:t> </w:t>
      </w:r>
      <w:r>
        <w:rPr>
          <w:color w:val="363534"/>
        </w:rPr>
        <w:t>any</w:t>
      </w:r>
      <w:r>
        <w:rPr>
          <w:color w:val="363534"/>
          <w:spacing w:val="-2"/>
        </w:rPr>
        <w:t> </w:t>
      </w:r>
      <w:r>
        <w:rPr>
          <w:color w:val="363534"/>
        </w:rPr>
        <w:t>legal</w:t>
      </w:r>
      <w:r>
        <w:rPr>
          <w:color w:val="363534"/>
          <w:spacing w:val="-4"/>
        </w:rPr>
        <w:t> </w:t>
      </w:r>
      <w:r>
        <w:rPr>
          <w:color w:val="363534"/>
        </w:rPr>
        <w:t>processes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6"/>
        </w:rPr>
        <w:t> </w:t>
      </w:r>
      <w:r>
        <w:rPr>
          <w:color w:val="363534"/>
        </w:rPr>
        <w:t>Committee</w:t>
      </w:r>
      <w:r>
        <w:rPr>
          <w:color w:val="363534"/>
          <w:spacing w:val="-3"/>
        </w:rPr>
        <w:t> </w:t>
      </w:r>
      <w:r>
        <w:rPr>
          <w:color w:val="363534"/>
        </w:rPr>
        <w:t>wishes</w:t>
      </w:r>
      <w:r>
        <w:rPr>
          <w:color w:val="363534"/>
          <w:spacing w:val="-3"/>
        </w:rPr>
        <w:t> </w:t>
      </w:r>
      <w:r>
        <w:rPr>
          <w:color w:val="363534"/>
        </w:rPr>
        <w:t>to</w:t>
      </w:r>
      <w:r>
        <w:rPr>
          <w:color w:val="363534"/>
          <w:spacing w:val="-5"/>
        </w:rPr>
        <w:t> </w:t>
      </w:r>
      <w:r>
        <w:rPr>
          <w:color w:val="363534"/>
        </w:rPr>
        <w:t>instigate.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</w:pPr>
      <w:bookmarkStart w:name="General Responsibilities of Members" w:id="5"/>
      <w:bookmarkEnd w:id="5"/>
      <w:r>
        <w:rPr>
          <w:b w:val="0"/>
        </w:rPr>
      </w:r>
      <w:r>
        <w:rPr>
          <w:color w:val="00B1A9"/>
        </w:rPr>
        <w:t>General</w:t>
      </w:r>
      <w:r>
        <w:rPr>
          <w:color w:val="00B1A9"/>
          <w:spacing w:val="-8"/>
        </w:rPr>
        <w:t> </w:t>
      </w:r>
      <w:r>
        <w:rPr>
          <w:color w:val="00B1A9"/>
        </w:rPr>
        <w:t>Responsibilities</w:t>
      </w:r>
      <w:r>
        <w:rPr>
          <w:color w:val="00B1A9"/>
          <w:spacing w:val="-8"/>
        </w:rPr>
        <w:t> </w:t>
      </w:r>
      <w:r>
        <w:rPr>
          <w:color w:val="00B1A9"/>
        </w:rPr>
        <w:t>of</w:t>
      </w:r>
      <w:r>
        <w:rPr>
          <w:color w:val="00B1A9"/>
          <w:spacing w:val="-6"/>
        </w:rPr>
        <w:t> </w:t>
      </w:r>
      <w:r>
        <w:rPr>
          <w:color w:val="00B1A9"/>
        </w:rPr>
        <w:t>Members</w:t>
      </w:r>
    </w:p>
    <w:p>
      <w:pPr>
        <w:pStyle w:val="BodyText"/>
        <w:spacing w:before="84"/>
        <w:ind w:left="512"/>
      </w:pPr>
      <w:r>
        <w:rPr>
          <w:color w:val="363534"/>
        </w:rPr>
        <w:t>The</w:t>
      </w:r>
      <w:r>
        <w:rPr>
          <w:color w:val="363534"/>
          <w:spacing w:val="-4"/>
        </w:rPr>
        <w:t> </w:t>
      </w:r>
      <w:r>
        <w:rPr>
          <w:color w:val="363534"/>
        </w:rPr>
        <w:t>responsibilities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7"/>
        </w:rPr>
        <w:t> </w:t>
      </w:r>
      <w:r>
        <w:rPr>
          <w:color w:val="363534"/>
        </w:rPr>
        <w:t>members</w:t>
      </w:r>
      <w:r>
        <w:rPr>
          <w:color w:val="363534"/>
          <w:spacing w:val="-6"/>
        </w:rPr>
        <w:t> </w:t>
      </w:r>
      <w:r>
        <w:rPr>
          <w:color w:val="363534"/>
        </w:rPr>
        <w:t>include: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</w:tabs>
        <w:spacing w:line="252" w:lineRule="exact" w:before="121" w:after="0"/>
        <w:ind w:left="1232" w:right="0" w:hanging="361"/>
        <w:jc w:val="left"/>
        <w:rPr>
          <w:sz w:val="22"/>
        </w:rPr>
      </w:pPr>
      <w:r>
        <w:rPr>
          <w:color w:val="363534"/>
          <w:sz w:val="22"/>
        </w:rPr>
        <w:t>ensuring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is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managed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utilised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appropriately;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participating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Committee’s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decision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making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process;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2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ensuring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all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relevant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interests</w:t>
      </w:r>
      <w:r>
        <w:rPr>
          <w:color w:val="363534"/>
          <w:spacing w:val="-7"/>
          <w:sz w:val="22"/>
        </w:rPr>
        <w:t> </w:t>
      </w:r>
      <w:r>
        <w:rPr>
          <w:color w:val="363534"/>
          <w:sz w:val="22"/>
        </w:rPr>
        <w:t>are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appropriately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considered;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representing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views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Committee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government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regarding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coastal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issues;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regular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attendance</w:t>
      </w:r>
      <w:r>
        <w:rPr>
          <w:color w:val="363534"/>
          <w:spacing w:val="-7"/>
          <w:sz w:val="22"/>
        </w:rPr>
        <w:t> </w:t>
      </w:r>
      <w:r>
        <w:rPr>
          <w:color w:val="363534"/>
          <w:sz w:val="22"/>
        </w:rPr>
        <w:t>at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Committee</w:t>
      </w:r>
      <w:r>
        <w:rPr>
          <w:color w:val="363534"/>
          <w:spacing w:val="-7"/>
          <w:sz w:val="22"/>
        </w:rPr>
        <w:t> </w:t>
      </w:r>
      <w:r>
        <w:rPr>
          <w:color w:val="363534"/>
          <w:sz w:val="22"/>
        </w:rPr>
        <w:t>meetings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(out-of-hours);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1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participating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7"/>
          <w:sz w:val="22"/>
        </w:rPr>
        <w:t> </w:t>
      </w:r>
      <w:r>
        <w:rPr>
          <w:color w:val="363534"/>
          <w:sz w:val="22"/>
        </w:rPr>
        <w:t>standard,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orderly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meeting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procedures;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responding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public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enquires.</w:t>
      </w:r>
    </w:p>
    <w:p>
      <w:pPr>
        <w:pStyle w:val="BodyText"/>
      </w:pPr>
    </w:p>
    <w:p>
      <w:pPr>
        <w:pStyle w:val="BodyText"/>
        <w:ind w:left="511" w:right="645"/>
      </w:pPr>
      <w:r>
        <w:rPr>
          <w:color w:val="363534"/>
        </w:rPr>
        <w:t>A knowledge of relevant legislation, plans and strategies that affect the day to day management and</w:t>
      </w:r>
      <w:r>
        <w:rPr>
          <w:color w:val="363534"/>
          <w:spacing w:val="1"/>
        </w:rPr>
        <w:t> </w:t>
      </w:r>
      <w:r>
        <w:rPr>
          <w:color w:val="363534"/>
        </w:rPr>
        <w:t>development of the reserve is not necessary at the time of submitting a nomination, although it would be</w:t>
      </w:r>
      <w:r>
        <w:rPr>
          <w:color w:val="363534"/>
          <w:spacing w:val="-59"/>
        </w:rPr>
        <w:t> </w:t>
      </w:r>
      <w:r>
        <w:rPr>
          <w:color w:val="363534"/>
        </w:rPr>
        <w:t>highly regarded.</w:t>
      </w:r>
    </w:p>
    <w:p>
      <w:pPr>
        <w:pStyle w:val="BodyText"/>
        <w:spacing w:before="120"/>
        <w:ind w:left="511" w:right="635"/>
      </w:pPr>
      <w:r>
        <w:rPr>
          <w:color w:val="363534"/>
        </w:rPr>
        <w:t>However after appointment, Committee member’s responsibilities will include becoming familiar with key</w:t>
      </w:r>
      <w:r>
        <w:rPr>
          <w:color w:val="363534"/>
          <w:spacing w:val="-59"/>
        </w:rPr>
        <w:t> </w:t>
      </w:r>
      <w:r>
        <w:rPr>
          <w:color w:val="363534"/>
        </w:rPr>
        <w:t>documents and keeping up to date with any changes to these documents during their period of service</w:t>
      </w:r>
      <w:r>
        <w:rPr>
          <w:color w:val="363534"/>
          <w:spacing w:val="1"/>
        </w:rPr>
        <w:t> </w:t>
      </w:r>
      <w:r>
        <w:rPr>
          <w:color w:val="363534"/>
        </w:rPr>
        <w:t>on</w:t>
      </w:r>
      <w:r>
        <w:rPr>
          <w:color w:val="363534"/>
          <w:spacing w:val="-1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Committee.</w:t>
      </w:r>
    </w:p>
    <w:p>
      <w:pPr>
        <w:pStyle w:val="BodyText"/>
        <w:spacing w:before="119"/>
        <w:ind w:left="511"/>
      </w:pPr>
      <w:r>
        <w:rPr>
          <w:color w:val="363534"/>
        </w:rPr>
        <w:t>Some</w:t>
      </w:r>
      <w:r>
        <w:rPr>
          <w:color w:val="363534"/>
          <w:spacing w:val="-4"/>
        </w:rPr>
        <w:t> </w:t>
      </w:r>
      <w:r>
        <w:rPr>
          <w:color w:val="363534"/>
        </w:rPr>
        <w:t>of</w:t>
      </w:r>
      <w:r>
        <w:rPr>
          <w:color w:val="363534"/>
          <w:spacing w:val="-4"/>
        </w:rPr>
        <w:t> </w:t>
      </w:r>
      <w:r>
        <w:rPr>
          <w:color w:val="363534"/>
        </w:rPr>
        <w:t>these</w:t>
      </w:r>
      <w:r>
        <w:rPr>
          <w:color w:val="363534"/>
          <w:spacing w:val="-3"/>
        </w:rPr>
        <w:t> </w:t>
      </w:r>
      <w:r>
        <w:rPr>
          <w:color w:val="363534"/>
        </w:rPr>
        <w:t>documents</w:t>
      </w:r>
      <w:r>
        <w:rPr>
          <w:color w:val="363534"/>
          <w:spacing w:val="-2"/>
        </w:rPr>
        <w:t> </w:t>
      </w:r>
      <w:r>
        <w:rPr>
          <w:color w:val="363534"/>
        </w:rPr>
        <w:t>include:</w:t>
      </w:r>
    </w:p>
    <w:p>
      <w:pPr>
        <w:pStyle w:val="ListParagraph"/>
        <w:numPr>
          <w:ilvl w:val="0"/>
          <w:numId w:val="2"/>
        </w:numPr>
        <w:tabs>
          <w:tab w:pos="1231" w:val="left" w:leader="none"/>
          <w:tab w:pos="1232" w:val="left" w:leader="none"/>
        </w:tabs>
        <w:spacing w:line="269" w:lineRule="exact" w:before="121" w:after="0"/>
        <w:ind w:left="1231" w:right="0" w:hanging="361"/>
        <w:jc w:val="left"/>
        <w:rPr>
          <w:sz w:val="22"/>
        </w:rPr>
      </w:pPr>
      <w:r>
        <w:rPr>
          <w:i/>
          <w:color w:val="363534"/>
          <w:sz w:val="22"/>
        </w:rPr>
        <w:t>Crown</w:t>
      </w:r>
      <w:r>
        <w:rPr>
          <w:i/>
          <w:color w:val="363534"/>
          <w:spacing w:val="-3"/>
          <w:sz w:val="22"/>
        </w:rPr>
        <w:t> </w:t>
      </w:r>
      <w:r>
        <w:rPr>
          <w:i/>
          <w:color w:val="363534"/>
          <w:sz w:val="22"/>
        </w:rPr>
        <w:t>Land</w:t>
      </w:r>
      <w:r>
        <w:rPr>
          <w:i/>
          <w:color w:val="363534"/>
          <w:spacing w:val="-4"/>
          <w:sz w:val="22"/>
        </w:rPr>
        <w:t> </w:t>
      </w:r>
      <w:r>
        <w:rPr>
          <w:i/>
          <w:color w:val="363534"/>
          <w:sz w:val="22"/>
        </w:rPr>
        <w:t>(Reserves)</w:t>
      </w:r>
      <w:r>
        <w:rPr>
          <w:i/>
          <w:color w:val="363534"/>
          <w:spacing w:val="-3"/>
          <w:sz w:val="22"/>
        </w:rPr>
        <w:t> </w:t>
      </w:r>
      <w:r>
        <w:rPr>
          <w:i/>
          <w:color w:val="363534"/>
          <w:sz w:val="22"/>
        </w:rPr>
        <w:t>Act</w:t>
      </w:r>
      <w:r>
        <w:rPr>
          <w:i/>
          <w:color w:val="363534"/>
          <w:spacing w:val="1"/>
          <w:sz w:val="22"/>
        </w:rPr>
        <w:t> </w:t>
      </w:r>
      <w:r>
        <w:rPr>
          <w:color w:val="363534"/>
          <w:sz w:val="22"/>
        </w:rPr>
        <w:t>1978</w:t>
      </w:r>
    </w:p>
    <w:p>
      <w:pPr>
        <w:pStyle w:val="ListParagraph"/>
        <w:numPr>
          <w:ilvl w:val="0"/>
          <w:numId w:val="2"/>
        </w:numPr>
        <w:tabs>
          <w:tab w:pos="1231" w:val="left" w:leader="none"/>
          <w:tab w:pos="1232" w:val="left" w:leader="none"/>
        </w:tabs>
        <w:spacing w:line="269" w:lineRule="exact" w:before="0" w:after="0"/>
        <w:ind w:left="1231" w:right="0" w:hanging="361"/>
        <w:jc w:val="left"/>
        <w:rPr>
          <w:i/>
          <w:sz w:val="22"/>
        </w:rPr>
      </w:pPr>
      <w:r>
        <w:rPr>
          <w:i/>
          <w:color w:val="363534"/>
          <w:sz w:val="22"/>
        </w:rPr>
        <w:t>Marine</w:t>
      </w:r>
      <w:r>
        <w:rPr>
          <w:i/>
          <w:color w:val="363534"/>
          <w:spacing w:val="-2"/>
          <w:sz w:val="22"/>
        </w:rPr>
        <w:t> </w:t>
      </w:r>
      <w:r>
        <w:rPr>
          <w:i/>
          <w:color w:val="363534"/>
          <w:sz w:val="22"/>
        </w:rPr>
        <w:t>and</w:t>
      </w:r>
      <w:r>
        <w:rPr>
          <w:i/>
          <w:color w:val="363534"/>
          <w:spacing w:val="-2"/>
          <w:sz w:val="22"/>
        </w:rPr>
        <w:t> </w:t>
      </w:r>
      <w:r>
        <w:rPr>
          <w:i/>
          <w:color w:val="363534"/>
          <w:sz w:val="22"/>
        </w:rPr>
        <w:t>Coastal</w:t>
      </w:r>
      <w:r>
        <w:rPr>
          <w:i/>
          <w:color w:val="363534"/>
          <w:spacing w:val="-4"/>
          <w:sz w:val="22"/>
        </w:rPr>
        <w:t> </w:t>
      </w:r>
      <w:r>
        <w:rPr>
          <w:i/>
          <w:color w:val="363534"/>
          <w:sz w:val="22"/>
        </w:rPr>
        <w:t>Act</w:t>
      </w:r>
      <w:r>
        <w:rPr>
          <w:i/>
          <w:color w:val="363534"/>
          <w:spacing w:val="-5"/>
          <w:sz w:val="22"/>
        </w:rPr>
        <w:t> </w:t>
      </w:r>
      <w:r>
        <w:rPr>
          <w:i/>
          <w:color w:val="363534"/>
          <w:sz w:val="22"/>
        </w:rPr>
        <w:t>2018</w:t>
      </w:r>
    </w:p>
    <w:p>
      <w:pPr>
        <w:pStyle w:val="ListParagraph"/>
        <w:numPr>
          <w:ilvl w:val="0"/>
          <w:numId w:val="2"/>
        </w:numPr>
        <w:tabs>
          <w:tab w:pos="1231" w:val="left" w:leader="none"/>
          <w:tab w:pos="1233" w:val="left" w:leader="none"/>
        </w:tabs>
        <w:spacing w:line="268" w:lineRule="exact" w:before="0" w:after="0"/>
        <w:ind w:left="1232" w:right="0" w:hanging="362"/>
        <w:jc w:val="left"/>
        <w:rPr>
          <w:sz w:val="22"/>
        </w:rPr>
      </w:pPr>
      <w:r>
        <w:rPr>
          <w:color w:val="363534"/>
          <w:sz w:val="22"/>
        </w:rPr>
        <w:t>Relevant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approved</w:t>
      </w:r>
      <w:r>
        <w:rPr>
          <w:color w:val="363534"/>
          <w:spacing w:val="-7"/>
          <w:sz w:val="22"/>
        </w:rPr>
        <w:t> </w:t>
      </w:r>
      <w:r>
        <w:rPr>
          <w:color w:val="363534"/>
          <w:sz w:val="22"/>
        </w:rPr>
        <w:t>Government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strategies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such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as:</w:t>
      </w:r>
    </w:p>
    <w:p>
      <w:pPr>
        <w:pStyle w:val="ListParagraph"/>
        <w:numPr>
          <w:ilvl w:val="1"/>
          <w:numId w:val="2"/>
        </w:numPr>
        <w:tabs>
          <w:tab w:pos="1438" w:val="left" w:leader="none"/>
          <w:tab w:pos="1439" w:val="left" w:leader="none"/>
        </w:tabs>
        <w:spacing w:line="268" w:lineRule="exact" w:before="0" w:after="0"/>
        <w:ind w:left="1438" w:right="0" w:hanging="361"/>
        <w:jc w:val="left"/>
        <w:rPr>
          <w:sz w:val="22"/>
        </w:rPr>
      </w:pPr>
      <w:r>
        <w:rPr>
          <w:color w:val="363534"/>
          <w:sz w:val="22"/>
        </w:rPr>
        <w:t>Victorian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Coastal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Strategy</w:t>
      </w:r>
    </w:p>
    <w:p>
      <w:pPr>
        <w:pStyle w:val="ListParagraph"/>
        <w:numPr>
          <w:ilvl w:val="1"/>
          <w:numId w:val="2"/>
        </w:numPr>
        <w:tabs>
          <w:tab w:pos="1438" w:val="left" w:leader="none"/>
          <w:tab w:pos="1439" w:val="left" w:leader="none"/>
        </w:tabs>
        <w:spacing w:line="269" w:lineRule="exact" w:before="0" w:after="0"/>
        <w:ind w:left="1438" w:right="0" w:hanging="361"/>
        <w:jc w:val="left"/>
        <w:rPr>
          <w:sz w:val="22"/>
        </w:rPr>
      </w:pPr>
      <w:r>
        <w:rPr>
          <w:color w:val="363534"/>
          <w:sz w:val="22"/>
        </w:rPr>
        <w:t>Victoria’s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Biodiversity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Strategy</w:t>
      </w:r>
    </w:p>
    <w:p>
      <w:pPr>
        <w:spacing w:after="0" w:line="269" w:lineRule="exact"/>
        <w:jc w:val="left"/>
        <w:rPr>
          <w:sz w:val="22"/>
        </w:rPr>
        <w:sectPr>
          <w:headerReference w:type="default" r:id="rId10"/>
          <w:footerReference w:type="default" r:id="rId11"/>
          <w:pgSz w:w="11910" w:h="16850"/>
          <w:pgMar w:header="454" w:footer="703" w:top="1860" w:bottom="900" w:left="340" w:right="280"/>
          <w:pgNumType w:start="2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4"/>
        <w:ind w:left="512" w:right="779"/>
      </w:pPr>
      <w:r>
        <w:rPr>
          <w:color w:val="363534"/>
        </w:rPr>
        <w:t>DELWP will provide an induction for newly appointed Committee members to enable a clearer</w:t>
      </w:r>
      <w:r>
        <w:rPr>
          <w:color w:val="363534"/>
          <w:spacing w:val="1"/>
        </w:rPr>
        <w:t> </w:t>
      </w:r>
      <w:r>
        <w:rPr>
          <w:color w:val="363534"/>
        </w:rPr>
        <w:t>understanding of the roles and responsibilities of Committee members, including office bearers.</w:t>
      </w:r>
      <w:r>
        <w:rPr>
          <w:color w:val="363534"/>
          <w:spacing w:val="1"/>
        </w:rPr>
        <w:t> </w:t>
      </w:r>
      <w:r>
        <w:rPr>
          <w:color w:val="363534"/>
        </w:rPr>
        <w:t>From</w:t>
      </w:r>
      <w:r>
        <w:rPr>
          <w:color w:val="363534"/>
          <w:spacing w:val="-60"/>
        </w:rPr>
        <w:t> </w:t>
      </w:r>
      <w:r>
        <w:rPr>
          <w:color w:val="363534"/>
        </w:rPr>
        <w:t>time</w:t>
      </w:r>
      <w:r>
        <w:rPr>
          <w:color w:val="363534"/>
          <w:spacing w:val="-5"/>
        </w:rPr>
        <w:t> </w:t>
      </w:r>
      <w:r>
        <w:rPr>
          <w:color w:val="363534"/>
        </w:rPr>
        <w:t>to</w:t>
      </w:r>
      <w:r>
        <w:rPr>
          <w:color w:val="363534"/>
          <w:spacing w:val="-4"/>
        </w:rPr>
        <w:t> </w:t>
      </w:r>
      <w:r>
        <w:rPr>
          <w:color w:val="363534"/>
        </w:rPr>
        <w:t>time, DELWP</w:t>
      </w:r>
      <w:r>
        <w:rPr>
          <w:color w:val="363534"/>
          <w:spacing w:val="-4"/>
        </w:rPr>
        <w:t> </w:t>
      </w:r>
      <w:r>
        <w:rPr>
          <w:color w:val="363534"/>
        </w:rPr>
        <w:t>will</w:t>
      </w:r>
      <w:r>
        <w:rPr>
          <w:color w:val="363534"/>
          <w:spacing w:val="-2"/>
        </w:rPr>
        <w:t> </w:t>
      </w:r>
      <w:r>
        <w:rPr>
          <w:color w:val="363534"/>
        </w:rPr>
        <w:t>also</w:t>
      </w:r>
      <w:r>
        <w:rPr>
          <w:color w:val="363534"/>
          <w:spacing w:val="-2"/>
        </w:rPr>
        <w:t> </w:t>
      </w:r>
      <w:r>
        <w:rPr>
          <w:color w:val="363534"/>
        </w:rPr>
        <w:t>provide</w:t>
      </w:r>
      <w:r>
        <w:rPr>
          <w:color w:val="363534"/>
          <w:spacing w:val="-2"/>
        </w:rPr>
        <w:t> </w:t>
      </w:r>
      <w:r>
        <w:rPr>
          <w:color w:val="363534"/>
        </w:rPr>
        <w:t>updates</w:t>
      </w:r>
      <w:r>
        <w:rPr>
          <w:color w:val="363534"/>
          <w:spacing w:val="-2"/>
        </w:rPr>
        <w:t> </w:t>
      </w:r>
      <w:r>
        <w:rPr>
          <w:color w:val="363534"/>
        </w:rPr>
        <w:t>and</w:t>
      </w:r>
      <w:r>
        <w:rPr>
          <w:color w:val="363534"/>
          <w:spacing w:val="-2"/>
        </w:rPr>
        <w:t> </w:t>
      </w:r>
      <w:r>
        <w:rPr>
          <w:color w:val="363534"/>
        </w:rPr>
        <w:t>training</w:t>
      </w:r>
      <w:r>
        <w:rPr>
          <w:color w:val="363534"/>
          <w:spacing w:val="-2"/>
        </w:rPr>
        <w:t> </w:t>
      </w:r>
      <w:r>
        <w:rPr>
          <w:color w:val="363534"/>
        </w:rPr>
        <w:t>opportunities</w:t>
      </w:r>
      <w:r>
        <w:rPr>
          <w:color w:val="363534"/>
          <w:spacing w:val="-4"/>
        </w:rPr>
        <w:t> </w:t>
      </w:r>
      <w:r>
        <w:rPr>
          <w:color w:val="363534"/>
        </w:rPr>
        <w:t>for Committee</w:t>
      </w:r>
      <w:r>
        <w:rPr>
          <w:color w:val="363534"/>
          <w:spacing w:val="-2"/>
        </w:rPr>
        <w:t> </w:t>
      </w:r>
      <w:r>
        <w:rPr>
          <w:color w:val="363534"/>
        </w:rPr>
        <w:t>members.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1"/>
      </w:pPr>
      <w:bookmarkStart w:name="Appointment Criteria" w:id="6"/>
      <w:bookmarkEnd w:id="6"/>
      <w:r>
        <w:rPr>
          <w:b w:val="0"/>
        </w:rPr>
      </w:r>
      <w:r>
        <w:rPr>
          <w:color w:val="00B1A9"/>
        </w:rPr>
        <w:t>Appointment</w:t>
      </w:r>
      <w:r>
        <w:rPr>
          <w:color w:val="00B1A9"/>
          <w:spacing w:val="-11"/>
        </w:rPr>
        <w:t> </w:t>
      </w:r>
      <w:r>
        <w:rPr>
          <w:color w:val="00B1A9"/>
        </w:rPr>
        <w:t>Criteria</w:t>
      </w:r>
    </w:p>
    <w:p>
      <w:pPr>
        <w:pStyle w:val="BodyText"/>
        <w:spacing w:before="83"/>
        <w:ind w:left="512" w:right="566"/>
        <w:jc w:val="both"/>
      </w:pPr>
      <w:r>
        <w:rPr>
          <w:color w:val="363534"/>
        </w:rPr>
        <w:t>Ideally, the Committee of Management will have a complementary mix of interest, skills and experience.</w:t>
      </w:r>
      <w:r>
        <w:rPr>
          <w:color w:val="363534"/>
          <w:spacing w:val="1"/>
        </w:rPr>
        <w:t> </w:t>
      </w:r>
      <w:r>
        <w:rPr>
          <w:color w:val="363534"/>
        </w:rPr>
        <w:t>The appointment of Committee members will be based on both an assessment of each individuals likely</w:t>
      </w:r>
      <w:r>
        <w:rPr>
          <w:color w:val="363534"/>
          <w:spacing w:val="1"/>
        </w:rPr>
        <w:t> </w:t>
      </w:r>
      <w:r>
        <w:rPr>
          <w:color w:val="363534"/>
        </w:rPr>
        <w:t>contribution and an assessment of the optimal combination of individuals to provide a complementary</w:t>
      </w:r>
      <w:r>
        <w:rPr>
          <w:color w:val="363534"/>
          <w:spacing w:val="1"/>
        </w:rPr>
        <w:t> </w:t>
      </w:r>
      <w:r>
        <w:rPr>
          <w:color w:val="363534"/>
        </w:rPr>
        <w:t>mix.</w:t>
      </w:r>
    </w:p>
    <w:p>
      <w:pPr>
        <w:pStyle w:val="BodyText"/>
      </w:pPr>
    </w:p>
    <w:p>
      <w:pPr>
        <w:pStyle w:val="BodyText"/>
        <w:ind w:left="511" w:right="569"/>
        <w:jc w:val="both"/>
      </w:pPr>
      <w:r>
        <w:rPr>
          <w:color w:val="363534"/>
        </w:rPr>
        <w:t>In seeking to ensure that the Committee is broadly focussed and as widely skilled as possible, DELWP</w:t>
      </w:r>
      <w:r>
        <w:rPr>
          <w:color w:val="363534"/>
          <w:spacing w:val="1"/>
        </w:rPr>
        <w:t> </w:t>
      </w:r>
      <w:r>
        <w:rPr>
          <w:color w:val="363534"/>
        </w:rPr>
        <w:t>will</w:t>
      </w:r>
      <w:r>
        <w:rPr>
          <w:color w:val="363534"/>
          <w:spacing w:val="-2"/>
        </w:rPr>
        <w:t> </w:t>
      </w:r>
      <w:r>
        <w:rPr>
          <w:color w:val="363534"/>
        </w:rPr>
        <w:t>be</w:t>
      </w:r>
      <w:r>
        <w:rPr>
          <w:color w:val="363534"/>
          <w:spacing w:val="-1"/>
        </w:rPr>
        <w:t> </w:t>
      </w:r>
      <w:r>
        <w:rPr>
          <w:color w:val="363534"/>
        </w:rPr>
        <w:t>looking</w:t>
      </w:r>
      <w:r>
        <w:rPr>
          <w:color w:val="363534"/>
          <w:spacing w:val="-1"/>
        </w:rPr>
        <w:t> </w:t>
      </w:r>
      <w:r>
        <w:rPr>
          <w:color w:val="363534"/>
        </w:rPr>
        <w:t>for as</w:t>
      </w:r>
      <w:r>
        <w:rPr>
          <w:color w:val="363534"/>
          <w:spacing w:val="-3"/>
        </w:rPr>
        <w:t> </w:t>
      </w:r>
      <w:r>
        <w:rPr>
          <w:color w:val="363534"/>
        </w:rPr>
        <w:t>many of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following</w:t>
      </w:r>
      <w:r>
        <w:rPr>
          <w:color w:val="363534"/>
          <w:spacing w:val="-2"/>
        </w:rPr>
        <w:t> </w:t>
      </w:r>
      <w:r>
        <w:rPr>
          <w:color w:val="363534"/>
        </w:rPr>
        <w:t>as is</w:t>
      </w:r>
      <w:r>
        <w:rPr>
          <w:color w:val="363534"/>
          <w:spacing w:val="-5"/>
        </w:rPr>
        <w:t> </w:t>
      </w:r>
      <w:r>
        <w:rPr>
          <w:color w:val="363534"/>
        </w:rPr>
        <w:t>available</w:t>
      </w:r>
      <w:r>
        <w:rPr>
          <w:color w:val="363534"/>
          <w:spacing w:val="-1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be</w:t>
      </w:r>
      <w:r>
        <w:rPr>
          <w:color w:val="363534"/>
          <w:spacing w:val="-1"/>
        </w:rPr>
        <w:t> </w:t>
      </w:r>
      <w:r>
        <w:rPr>
          <w:color w:val="363534"/>
        </w:rPr>
        <w:t>included</w:t>
      </w:r>
      <w:r>
        <w:rPr>
          <w:color w:val="363534"/>
          <w:spacing w:val="-3"/>
        </w:rPr>
        <w:t> </w:t>
      </w:r>
      <w:r>
        <w:rPr>
          <w:color w:val="363534"/>
        </w:rPr>
        <w:t>within</w:t>
      </w:r>
      <w:r>
        <w:rPr>
          <w:color w:val="363534"/>
          <w:spacing w:val="-1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Committee: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pgSz w:w="11910" w:h="16850"/>
          <w:pgMar w:header="454" w:footer="703" w:top="1860" w:bottom="900" w:left="340" w:right="280"/>
        </w:sectPr>
      </w:pPr>
    </w:p>
    <w:p>
      <w:pPr>
        <w:pStyle w:val="ListParagraph"/>
        <w:numPr>
          <w:ilvl w:val="0"/>
          <w:numId w:val="3"/>
        </w:numPr>
        <w:tabs>
          <w:tab w:pos="872" w:val="left" w:leader="none"/>
        </w:tabs>
        <w:spacing w:line="223" w:lineRule="auto" w:before="119" w:after="0"/>
        <w:ind w:left="872" w:right="0" w:hanging="360"/>
        <w:jc w:val="left"/>
        <w:rPr>
          <w:sz w:val="20"/>
        </w:rPr>
      </w:pPr>
      <w:r>
        <w:rPr>
          <w:color w:val="363534"/>
          <w:sz w:val="20"/>
        </w:rPr>
        <w:t>Knowledge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community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diversity,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interests</w:t>
      </w:r>
      <w:r>
        <w:rPr>
          <w:color w:val="363534"/>
          <w:spacing w:val="-53"/>
          <w:sz w:val="20"/>
        </w:rPr>
        <w:t> </w:t>
      </w:r>
      <w:r>
        <w:rPr>
          <w:color w:val="363534"/>
          <w:sz w:val="20"/>
        </w:rPr>
        <w:t>and needs</w:t>
      </w:r>
    </w:p>
    <w:p>
      <w:pPr>
        <w:pStyle w:val="ListParagraph"/>
        <w:numPr>
          <w:ilvl w:val="0"/>
          <w:numId w:val="4"/>
        </w:numPr>
        <w:tabs>
          <w:tab w:pos="608" w:val="left" w:leader="none"/>
        </w:tabs>
        <w:spacing w:line="223" w:lineRule="auto" w:before="119" w:after="0"/>
        <w:ind w:left="607" w:right="2645" w:hanging="360"/>
        <w:jc w:val="left"/>
        <w:rPr>
          <w:sz w:val="20"/>
        </w:rPr>
      </w:pPr>
      <w:r>
        <w:rPr>
          <w:color w:val="363534"/>
          <w:w w:val="99"/>
          <w:sz w:val="20"/>
        </w:rPr>
        <w:br w:type="column"/>
      </w:r>
      <w:r>
        <w:rPr>
          <w:color w:val="363534"/>
          <w:sz w:val="20"/>
        </w:rPr>
        <w:t>Community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liaison,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education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and/or</w:t>
      </w:r>
      <w:r>
        <w:rPr>
          <w:color w:val="363534"/>
          <w:spacing w:val="-52"/>
          <w:sz w:val="20"/>
        </w:rPr>
        <w:t> </w:t>
      </w:r>
      <w:r>
        <w:rPr>
          <w:color w:val="363534"/>
          <w:sz w:val="20"/>
        </w:rPr>
        <w:t>training</w:t>
      </w:r>
    </w:p>
    <w:p>
      <w:pPr>
        <w:spacing w:after="0" w:line="223" w:lineRule="auto"/>
        <w:jc w:val="left"/>
        <w:rPr>
          <w:sz w:val="20"/>
        </w:rPr>
        <w:sectPr>
          <w:type w:val="continuous"/>
          <w:pgSz w:w="11910" w:h="16850"/>
          <w:pgMar w:header="454" w:footer="703" w:top="460" w:bottom="540" w:left="340" w:right="280"/>
          <w:cols w:num="2" w:equalWidth="0">
            <w:col w:w="4761" w:space="40"/>
            <w:col w:w="6489"/>
          </w:cols>
        </w:sectPr>
      </w:pPr>
    </w:p>
    <w:p>
      <w:pPr>
        <w:pStyle w:val="ListParagraph"/>
        <w:numPr>
          <w:ilvl w:val="1"/>
          <w:numId w:val="4"/>
        </w:numPr>
        <w:tabs>
          <w:tab w:pos="872" w:val="left" w:leader="none"/>
          <w:tab w:pos="5047" w:val="left" w:leader="none"/>
        </w:tabs>
        <w:spacing w:line="303" w:lineRule="exact" w:before="3" w:after="0"/>
        <w:ind w:left="872" w:right="0" w:hanging="360"/>
        <w:jc w:val="left"/>
        <w:rPr>
          <w:sz w:val="20"/>
        </w:rPr>
      </w:pPr>
      <w:r>
        <w:rPr>
          <w:color w:val="363534"/>
          <w:sz w:val="20"/>
        </w:rPr>
        <w:t>Knowledge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local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natural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environment</w:t>
        <w:tab/>
      </w:r>
      <w:r>
        <w:rPr>
          <w:rFonts w:ascii="Wingdings" w:hAnsi="Wingdings"/>
          <w:color w:val="363534"/>
          <w:sz w:val="28"/>
        </w:rPr>
        <w:t></w:t>
      </w:r>
      <w:r>
        <w:rPr>
          <w:rFonts w:ascii="Times New Roman" w:hAnsi="Times New Roman"/>
          <w:color w:val="363534"/>
          <w:spacing w:val="34"/>
          <w:sz w:val="28"/>
        </w:rPr>
        <w:t> </w:t>
      </w:r>
      <w:r>
        <w:rPr>
          <w:color w:val="363534"/>
          <w:sz w:val="20"/>
        </w:rPr>
        <w:t>Tourism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marketing</w:t>
      </w:r>
    </w:p>
    <w:p>
      <w:pPr>
        <w:pStyle w:val="ListParagraph"/>
        <w:numPr>
          <w:ilvl w:val="1"/>
          <w:numId w:val="4"/>
        </w:numPr>
        <w:tabs>
          <w:tab w:pos="872" w:val="left" w:leader="none"/>
          <w:tab w:pos="5047" w:val="left" w:leader="none"/>
        </w:tabs>
        <w:spacing w:line="294" w:lineRule="exact" w:before="0" w:after="0"/>
        <w:ind w:left="872" w:right="0" w:hanging="360"/>
        <w:jc w:val="left"/>
        <w:rPr>
          <w:sz w:val="20"/>
        </w:rPr>
      </w:pPr>
      <w:r>
        <w:rPr>
          <w:color w:val="363534"/>
          <w:sz w:val="20"/>
        </w:rPr>
        <w:t>Environmental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management</w:t>
        <w:tab/>
      </w:r>
      <w:r>
        <w:rPr>
          <w:rFonts w:ascii="Wingdings" w:hAnsi="Wingdings"/>
          <w:color w:val="363534"/>
          <w:sz w:val="28"/>
        </w:rPr>
        <w:t></w:t>
      </w:r>
      <w:r>
        <w:rPr>
          <w:rFonts w:ascii="Times New Roman" w:hAnsi="Times New Roman"/>
          <w:color w:val="363534"/>
          <w:spacing w:val="33"/>
          <w:sz w:val="28"/>
        </w:rPr>
        <w:t> </w:t>
      </w:r>
      <w:r>
        <w:rPr>
          <w:color w:val="363534"/>
          <w:sz w:val="20"/>
        </w:rPr>
        <w:t>Sport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recreation</w:t>
      </w:r>
    </w:p>
    <w:p>
      <w:pPr>
        <w:pStyle w:val="ListParagraph"/>
        <w:numPr>
          <w:ilvl w:val="1"/>
          <w:numId w:val="4"/>
        </w:numPr>
        <w:tabs>
          <w:tab w:pos="872" w:val="left" w:leader="none"/>
          <w:tab w:pos="5047" w:val="left" w:leader="none"/>
        </w:tabs>
        <w:spacing w:line="286" w:lineRule="exact" w:before="0" w:after="0"/>
        <w:ind w:left="872" w:right="0" w:hanging="360"/>
        <w:jc w:val="left"/>
        <w:rPr>
          <w:sz w:val="20"/>
        </w:rPr>
      </w:pPr>
      <w:r>
        <w:rPr>
          <w:color w:val="363534"/>
          <w:sz w:val="20"/>
        </w:rPr>
        <w:t>Coastal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ecology</w:t>
        <w:tab/>
      </w:r>
      <w:r>
        <w:rPr>
          <w:rFonts w:ascii="Wingdings" w:hAnsi="Wingdings"/>
          <w:color w:val="363534"/>
          <w:sz w:val="28"/>
        </w:rPr>
        <w:t></w:t>
      </w:r>
      <w:r>
        <w:rPr>
          <w:rFonts w:ascii="Times New Roman" w:hAnsi="Times New Roman"/>
          <w:color w:val="363534"/>
          <w:spacing w:val="35"/>
          <w:sz w:val="28"/>
        </w:rPr>
        <w:t> </w:t>
      </w:r>
      <w:r>
        <w:rPr>
          <w:color w:val="363534"/>
          <w:sz w:val="20"/>
        </w:rPr>
        <w:t>Aboriginal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&amp;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Cultural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Heritage</w:t>
      </w:r>
    </w:p>
    <w:p>
      <w:pPr>
        <w:spacing w:after="0" w:line="286" w:lineRule="exact"/>
        <w:jc w:val="left"/>
        <w:rPr>
          <w:sz w:val="20"/>
        </w:rPr>
        <w:sectPr>
          <w:type w:val="continuous"/>
          <w:pgSz w:w="11910" w:h="16850"/>
          <w:pgMar w:header="454" w:footer="703" w:top="460" w:bottom="540" w:left="340" w:right="280"/>
        </w:sectPr>
      </w:pPr>
    </w:p>
    <w:p>
      <w:pPr>
        <w:pStyle w:val="ListParagraph"/>
        <w:numPr>
          <w:ilvl w:val="1"/>
          <w:numId w:val="4"/>
        </w:numPr>
        <w:tabs>
          <w:tab w:pos="872" w:val="left" w:leader="none"/>
        </w:tabs>
        <w:spacing w:line="220" w:lineRule="auto" w:before="20" w:after="0"/>
        <w:ind w:left="872" w:right="0" w:hanging="360"/>
        <w:jc w:val="left"/>
        <w:rPr>
          <w:sz w:val="20"/>
        </w:rPr>
      </w:pPr>
      <w:r>
        <w:rPr>
          <w:color w:val="363534"/>
          <w:sz w:val="20"/>
        </w:rPr>
        <w:t>Committee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meeting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procedures,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53"/>
          <w:sz w:val="20"/>
        </w:rPr>
        <w:t> </w:t>
      </w:r>
      <w:r>
        <w:rPr>
          <w:color w:val="363534"/>
          <w:sz w:val="20"/>
        </w:rPr>
        <w:t>administration</w:t>
      </w:r>
    </w:p>
    <w:p>
      <w:pPr>
        <w:pStyle w:val="ListParagraph"/>
        <w:numPr>
          <w:ilvl w:val="1"/>
          <w:numId w:val="4"/>
        </w:numPr>
        <w:tabs>
          <w:tab w:pos="872" w:val="left" w:leader="none"/>
        </w:tabs>
        <w:spacing w:line="240" w:lineRule="auto" w:before="0" w:after="0"/>
        <w:ind w:left="872" w:right="0" w:hanging="361"/>
        <w:jc w:val="left"/>
        <w:rPr>
          <w:sz w:val="20"/>
        </w:rPr>
      </w:pPr>
      <w:r>
        <w:rPr>
          <w:color w:val="363534"/>
          <w:spacing w:val="-1"/>
          <w:w w:val="99"/>
          <w:sz w:val="20"/>
        </w:rPr>
        <w:br w:type="column"/>
      </w:r>
      <w:r>
        <w:rPr>
          <w:color w:val="363534"/>
          <w:sz w:val="20"/>
        </w:rPr>
        <w:t>Business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management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header="454" w:footer="703" w:top="460" w:bottom="540" w:left="340" w:right="280"/>
          <w:cols w:num="2" w:equalWidth="0">
            <w:col w:w="4493" w:space="43"/>
            <w:col w:w="6754"/>
          </w:cols>
        </w:sectPr>
      </w:pPr>
    </w:p>
    <w:p>
      <w:pPr>
        <w:pStyle w:val="ListParagraph"/>
        <w:numPr>
          <w:ilvl w:val="1"/>
          <w:numId w:val="4"/>
        </w:numPr>
        <w:tabs>
          <w:tab w:pos="872" w:val="left" w:leader="none"/>
          <w:tab w:pos="5047" w:val="left" w:leader="none"/>
        </w:tabs>
        <w:spacing w:line="303" w:lineRule="exact" w:before="16" w:after="0"/>
        <w:ind w:left="872" w:right="0" w:hanging="360"/>
        <w:jc w:val="left"/>
        <w:rPr>
          <w:sz w:val="20"/>
        </w:rPr>
      </w:pPr>
      <w:r>
        <w:rPr>
          <w:color w:val="363534"/>
          <w:sz w:val="20"/>
        </w:rPr>
        <w:t>Asset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management</w:t>
        <w:tab/>
      </w:r>
      <w:r>
        <w:rPr>
          <w:rFonts w:ascii="Wingdings" w:hAnsi="Wingdings"/>
          <w:color w:val="363534"/>
          <w:sz w:val="28"/>
        </w:rPr>
        <w:t></w:t>
      </w:r>
      <w:r>
        <w:rPr>
          <w:rFonts w:ascii="Times New Roman" w:hAnsi="Times New Roman"/>
          <w:color w:val="363534"/>
          <w:spacing w:val="31"/>
          <w:sz w:val="28"/>
        </w:rPr>
        <w:t> </w:t>
      </w:r>
      <w:r>
        <w:rPr>
          <w:color w:val="363534"/>
          <w:sz w:val="20"/>
        </w:rPr>
        <w:t>Financial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management/accounting</w:t>
      </w:r>
    </w:p>
    <w:p>
      <w:pPr>
        <w:pStyle w:val="ListParagraph"/>
        <w:numPr>
          <w:ilvl w:val="1"/>
          <w:numId w:val="4"/>
        </w:numPr>
        <w:tabs>
          <w:tab w:pos="872" w:val="left" w:leader="none"/>
          <w:tab w:pos="5047" w:val="left" w:leader="none"/>
        </w:tabs>
        <w:spacing w:line="303" w:lineRule="exact" w:before="0" w:after="0"/>
        <w:ind w:left="872" w:right="0" w:hanging="360"/>
        <w:jc w:val="left"/>
        <w:rPr>
          <w:sz w:val="20"/>
        </w:rPr>
      </w:pPr>
      <w:r>
        <w:rPr>
          <w:color w:val="363534"/>
          <w:sz w:val="20"/>
        </w:rPr>
        <w:t>Human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resource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management</w:t>
        <w:tab/>
      </w:r>
      <w:r>
        <w:rPr>
          <w:rFonts w:ascii="Wingdings" w:hAnsi="Wingdings"/>
          <w:color w:val="363534"/>
          <w:sz w:val="28"/>
        </w:rPr>
        <w:t></w:t>
      </w:r>
      <w:r>
        <w:rPr>
          <w:rFonts w:ascii="Times New Roman" w:hAnsi="Times New Roman"/>
          <w:color w:val="363534"/>
          <w:spacing w:val="37"/>
          <w:sz w:val="28"/>
        </w:rPr>
        <w:t> </w:t>
      </w:r>
      <w:r>
        <w:rPr>
          <w:color w:val="363534"/>
          <w:sz w:val="20"/>
        </w:rPr>
        <w:t>Legal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affairs</w:t>
      </w:r>
    </w:p>
    <w:p>
      <w:pPr>
        <w:pStyle w:val="BodyText"/>
        <w:spacing w:before="7"/>
        <w:rPr>
          <w:sz w:val="42"/>
        </w:rPr>
      </w:pPr>
    </w:p>
    <w:p>
      <w:pPr>
        <w:pStyle w:val="BodyText"/>
        <w:ind w:left="512"/>
      </w:pPr>
      <w:r>
        <w:rPr>
          <w:color w:val="363534"/>
        </w:rPr>
        <w:t>Applications</w:t>
      </w:r>
      <w:r>
        <w:rPr>
          <w:color w:val="363534"/>
          <w:spacing w:val="-2"/>
        </w:rPr>
        <w:t> </w:t>
      </w:r>
      <w:r>
        <w:rPr>
          <w:color w:val="363534"/>
        </w:rPr>
        <w:t>will</w:t>
      </w:r>
      <w:r>
        <w:rPr>
          <w:color w:val="363534"/>
          <w:spacing w:val="-2"/>
        </w:rPr>
        <w:t> </w:t>
      </w:r>
      <w:r>
        <w:rPr>
          <w:color w:val="363534"/>
        </w:rPr>
        <w:t>be</w:t>
      </w:r>
      <w:r>
        <w:rPr>
          <w:color w:val="363534"/>
          <w:spacing w:val="-3"/>
        </w:rPr>
        <w:t> </w:t>
      </w:r>
      <w:r>
        <w:rPr>
          <w:color w:val="363534"/>
        </w:rPr>
        <w:t>assessed</w:t>
      </w:r>
      <w:r>
        <w:rPr>
          <w:color w:val="363534"/>
          <w:spacing w:val="-2"/>
        </w:rPr>
        <w:t> </w:t>
      </w:r>
      <w:r>
        <w:rPr>
          <w:color w:val="363534"/>
        </w:rPr>
        <w:t>on</w:t>
      </w:r>
      <w:r>
        <w:rPr>
          <w:color w:val="363534"/>
          <w:spacing w:val="-5"/>
        </w:rPr>
        <w:t> </w:t>
      </w:r>
      <w:r>
        <w:rPr>
          <w:color w:val="363534"/>
        </w:rPr>
        <w:t>the</w:t>
      </w:r>
      <w:r>
        <w:rPr>
          <w:color w:val="363534"/>
          <w:spacing w:val="-4"/>
        </w:rPr>
        <w:t> </w:t>
      </w:r>
      <w:r>
        <w:rPr>
          <w:color w:val="363534"/>
        </w:rPr>
        <w:t>extent</w:t>
      </w:r>
      <w:r>
        <w:rPr>
          <w:color w:val="363534"/>
          <w:spacing w:val="-4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which</w:t>
      </w:r>
      <w:r>
        <w:rPr>
          <w:color w:val="363534"/>
          <w:spacing w:val="-2"/>
        </w:rPr>
        <w:t> </w:t>
      </w:r>
      <w:r>
        <w:rPr>
          <w:color w:val="363534"/>
        </w:rPr>
        <w:t>they</w:t>
      </w:r>
      <w:r>
        <w:rPr>
          <w:color w:val="363534"/>
          <w:spacing w:val="-7"/>
        </w:rPr>
        <w:t> </w:t>
      </w:r>
      <w:r>
        <w:rPr>
          <w:color w:val="363534"/>
        </w:rPr>
        <w:t>meet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5"/>
        </w:rPr>
        <w:t> </w:t>
      </w:r>
      <w:r>
        <w:rPr>
          <w:color w:val="363534"/>
        </w:rPr>
        <w:t>following</w:t>
      </w:r>
      <w:r>
        <w:rPr>
          <w:color w:val="363534"/>
          <w:spacing w:val="-2"/>
        </w:rPr>
        <w:t> </w:t>
      </w:r>
      <w:r>
        <w:rPr>
          <w:color w:val="363534"/>
        </w:rPr>
        <w:t>appointment</w:t>
      </w:r>
      <w:r>
        <w:rPr>
          <w:color w:val="363534"/>
          <w:spacing w:val="-3"/>
        </w:rPr>
        <w:t> </w:t>
      </w:r>
      <w:r>
        <w:rPr>
          <w:color w:val="363534"/>
        </w:rPr>
        <w:t>criteria.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0" w:after="0"/>
        <w:ind w:left="871" w:right="0" w:hanging="360"/>
        <w:jc w:val="left"/>
        <w:rPr>
          <w:sz w:val="22"/>
        </w:rPr>
      </w:pPr>
      <w:r>
        <w:rPr>
          <w:color w:val="363534"/>
          <w:sz w:val="22"/>
        </w:rPr>
        <w:t>A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clear</w:t>
      </w:r>
      <w:r>
        <w:rPr>
          <w:color w:val="363534"/>
          <w:spacing w:val="1"/>
          <w:sz w:val="22"/>
        </w:rPr>
        <w:t> </w:t>
      </w:r>
      <w:r>
        <w:rPr>
          <w:color w:val="363534"/>
          <w:sz w:val="22"/>
        </w:rPr>
        <w:t>understanding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role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Committee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member.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52" w:lineRule="exact" w:before="2" w:after="0"/>
        <w:ind w:left="871" w:right="0" w:hanging="361"/>
        <w:jc w:val="left"/>
        <w:rPr>
          <w:sz w:val="22"/>
        </w:rPr>
      </w:pPr>
      <w:r>
        <w:rPr>
          <w:color w:val="363534"/>
          <w:sz w:val="22"/>
        </w:rPr>
        <w:t>Demonstrated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interest,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experience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and/or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skills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high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standard.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52" w:lineRule="exact" w:before="0" w:after="0"/>
        <w:ind w:left="871" w:right="0" w:hanging="361"/>
        <w:jc w:val="left"/>
        <w:rPr>
          <w:sz w:val="22"/>
        </w:rPr>
      </w:pPr>
      <w:r>
        <w:rPr>
          <w:color w:val="363534"/>
          <w:sz w:val="22"/>
        </w:rPr>
        <w:t>Demonstrated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ability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participate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cooperatively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team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with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range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different people.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52" w:lineRule="exact" w:before="1" w:after="0"/>
        <w:ind w:left="871" w:right="0" w:hanging="361"/>
        <w:jc w:val="left"/>
        <w:rPr>
          <w:sz w:val="22"/>
        </w:rPr>
      </w:pPr>
      <w:r>
        <w:rPr>
          <w:color w:val="363534"/>
          <w:sz w:val="22"/>
        </w:rPr>
        <w:t>Capacity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think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act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strategically.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0" w:after="0"/>
        <w:ind w:left="871" w:right="667" w:hanging="360"/>
        <w:jc w:val="left"/>
        <w:rPr>
          <w:sz w:val="22"/>
        </w:rPr>
      </w:pPr>
      <w:r>
        <w:rPr>
          <w:color w:val="363534"/>
          <w:sz w:val="22"/>
        </w:rPr>
        <w:t>An understanding of coastal management and/or public land management, or a demonstrated ability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rapidly</w:t>
      </w:r>
      <w:r>
        <w:rPr>
          <w:color w:val="363534"/>
          <w:spacing w:val="1"/>
          <w:sz w:val="22"/>
        </w:rPr>
        <w:t> </w:t>
      </w:r>
      <w:r>
        <w:rPr>
          <w:color w:val="363534"/>
          <w:sz w:val="22"/>
        </w:rPr>
        <w:t>reach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such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an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understanding.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0" w:after="0"/>
        <w:ind w:left="871" w:right="0" w:hanging="361"/>
        <w:jc w:val="left"/>
        <w:rPr>
          <w:sz w:val="22"/>
        </w:rPr>
      </w:pPr>
      <w:r>
        <w:rPr>
          <w:color w:val="363534"/>
          <w:sz w:val="22"/>
        </w:rPr>
        <w:t>Integrity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individual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standing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community.</w:t>
      </w:r>
    </w:p>
    <w:p>
      <w:pPr>
        <w:pStyle w:val="BodyText"/>
        <w:rPr>
          <w:sz w:val="35"/>
        </w:rPr>
      </w:pPr>
    </w:p>
    <w:p>
      <w:pPr>
        <w:pStyle w:val="Heading1"/>
      </w:pPr>
      <w:bookmarkStart w:name="Suitability for Office, Probity and Conf" w:id="7"/>
      <w:bookmarkEnd w:id="7"/>
      <w:r>
        <w:rPr>
          <w:b w:val="0"/>
        </w:rPr>
      </w:r>
      <w:r>
        <w:rPr>
          <w:color w:val="00B1A9"/>
        </w:rPr>
        <w:t>Suitability</w:t>
      </w:r>
      <w:r>
        <w:rPr>
          <w:color w:val="00B1A9"/>
          <w:spacing w:val="-2"/>
        </w:rPr>
        <w:t> </w:t>
      </w:r>
      <w:r>
        <w:rPr>
          <w:color w:val="00B1A9"/>
        </w:rPr>
        <w:t>for</w:t>
      </w:r>
      <w:r>
        <w:rPr>
          <w:color w:val="00B1A9"/>
          <w:spacing w:val="-2"/>
        </w:rPr>
        <w:t> </w:t>
      </w:r>
      <w:r>
        <w:rPr>
          <w:color w:val="00B1A9"/>
        </w:rPr>
        <w:t>Office,</w:t>
      </w:r>
      <w:r>
        <w:rPr>
          <w:color w:val="00B1A9"/>
          <w:spacing w:val="-4"/>
        </w:rPr>
        <w:t> </w:t>
      </w:r>
      <w:r>
        <w:rPr>
          <w:color w:val="00B1A9"/>
        </w:rPr>
        <w:t>Probity</w:t>
      </w:r>
      <w:r>
        <w:rPr>
          <w:color w:val="00B1A9"/>
          <w:spacing w:val="-4"/>
        </w:rPr>
        <w:t> </w:t>
      </w:r>
      <w:r>
        <w:rPr>
          <w:color w:val="00B1A9"/>
        </w:rPr>
        <w:t>and</w:t>
      </w:r>
      <w:r>
        <w:rPr>
          <w:color w:val="00B1A9"/>
          <w:spacing w:val="-5"/>
        </w:rPr>
        <w:t> </w:t>
      </w:r>
      <w:r>
        <w:rPr>
          <w:color w:val="00B1A9"/>
        </w:rPr>
        <w:t>Conflict</w:t>
      </w:r>
      <w:r>
        <w:rPr>
          <w:color w:val="00B1A9"/>
          <w:spacing w:val="-4"/>
        </w:rPr>
        <w:t> </w:t>
      </w:r>
      <w:r>
        <w:rPr>
          <w:color w:val="00B1A9"/>
        </w:rPr>
        <w:t>of</w:t>
      </w:r>
      <w:r>
        <w:rPr>
          <w:color w:val="00B1A9"/>
          <w:spacing w:val="-5"/>
        </w:rPr>
        <w:t> </w:t>
      </w:r>
      <w:r>
        <w:rPr>
          <w:color w:val="00B1A9"/>
        </w:rPr>
        <w:t>Interest</w:t>
      </w:r>
    </w:p>
    <w:p>
      <w:pPr>
        <w:pStyle w:val="BodyText"/>
        <w:spacing w:before="84"/>
        <w:ind w:left="512" w:right="632"/>
      </w:pPr>
      <w:r>
        <w:rPr>
          <w:color w:val="363534"/>
        </w:rPr>
        <w:t>Appointees to Committees of Management must meet Government expectations regarding their</w:t>
      </w:r>
      <w:r>
        <w:rPr>
          <w:color w:val="363534"/>
          <w:spacing w:val="1"/>
        </w:rPr>
        <w:t> </w:t>
      </w:r>
      <w:r>
        <w:rPr>
          <w:color w:val="363534"/>
        </w:rPr>
        <w:t>suitability for office and the need for probity and avoidance of conflicts of interest whilst undertaking their</w:t>
      </w:r>
      <w:r>
        <w:rPr>
          <w:color w:val="363534"/>
          <w:spacing w:val="-59"/>
        </w:rPr>
        <w:t> </w:t>
      </w:r>
      <w:r>
        <w:rPr>
          <w:color w:val="363534"/>
        </w:rPr>
        <w:t>duties.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12" w:right="779"/>
      </w:pPr>
      <w:r>
        <w:rPr>
          <w:color w:val="363534"/>
        </w:rPr>
        <w:t>Due to changes in these requirements which may be implemented during this selection process, you</w:t>
      </w:r>
      <w:r>
        <w:rPr>
          <w:color w:val="363534"/>
          <w:spacing w:val="1"/>
        </w:rPr>
        <w:t> </w:t>
      </w:r>
      <w:r>
        <w:rPr>
          <w:color w:val="363534"/>
        </w:rPr>
        <w:t>may, if selected, be asked to agree to DELWP conducting probity checks prior to appointment.</w:t>
      </w:r>
      <w:r>
        <w:rPr>
          <w:color w:val="363534"/>
          <w:spacing w:val="1"/>
        </w:rPr>
        <w:t> </w:t>
      </w:r>
      <w:r>
        <w:rPr>
          <w:color w:val="363534"/>
        </w:rPr>
        <w:t>These</w:t>
      </w:r>
      <w:r>
        <w:rPr>
          <w:color w:val="363534"/>
          <w:spacing w:val="-59"/>
        </w:rPr>
        <w:t> </w:t>
      </w:r>
      <w:r>
        <w:rPr>
          <w:color w:val="363534"/>
        </w:rPr>
        <w:t>checks comprise a nationwide police check, a check against the Australian Securities and Investment</w:t>
      </w:r>
      <w:r>
        <w:rPr>
          <w:color w:val="363534"/>
          <w:spacing w:val="-59"/>
        </w:rPr>
        <w:t> </w:t>
      </w:r>
      <w:r>
        <w:rPr>
          <w:color w:val="363534"/>
        </w:rPr>
        <w:t>Commission register of prohibited / disqualified persons, and a check of the Insolvency and Trustee</w:t>
      </w:r>
      <w:r>
        <w:rPr>
          <w:color w:val="363534"/>
          <w:spacing w:val="1"/>
        </w:rPr>
        <w:t> </w:t>
      </w:r>
      <w:r>
        <w:rPr>
          <w:color w:val="363534"/>
        </w:rPr>
        <w:t>Service</w:t>
      </w:r>
      <w:r>
        <w:rPr>
          <w:color w:val="363534"/>
          <w:spacing w:val="-1"/>
        </w:rPr>
        <w:t> </w:t>
      </w:r>
      <w:r>
        <w:rPr>
          <w:color w:val="363534"/>
        </w:rPr>
        <w:t>Australia</w:t>
      </w:r>
      <w:r>
        <w:rPr>
          <w:color w:val="363534"/>
          <w:spacing w:val="-1"/>
        </w:rPr>
        <w:t> </w:t>
      </w:r>
      <w:r>
        <w:rPr>
          <w:color w:val="363534"/>
        </w:rPr>
        <w:t>insolvency index.</w:t>
      </w:r>
      <w:r>
        <w:rPr>
          <w:color w:val="363534"/>
          <w:spacing w:val="57"/>
        </w:rPr>
        <w:t> </w:t>
      </w:r>
      <w:r>
        <w:rPr>
          <w:color w:val="363534"/>
        </w:rPr>
        <w:t>In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1"/>
        </w:rPr>
        <w:t> </w:t>
      </w:r>
      <w:r>
        <w:rPr>
          <w:color w:val="363534"/>
        </w:rPr>
        <w:t>interim,</w:t>
      </w:r>
      <w:r>
        <w:rPr>
          <w:color w:val="363534"/>
          <w:spacing w:val="-1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following</w:t>
      </w:r>
      <w:r>
        <w:rPr>
          <w:color w:val="363534"/>
          <w:spacing w:val="-1"/>
        </w:rPr>
        <w:t> </w:t>
      </w:r>
      <w:r>
        <w:rPr>
          <w:color w:val="363534"/>
        </w:rPr>
        <w:t>arrangements apply:</w:t>
      </w:r>
    </w:p>
    <w:p>
      <w:pPr>
        <w:pStyle w:val="BodyText"/>
        <w:spacing w:before="1"/>
      </w:pPr>
    </w:p>
    <w:p>
      <w:pPr>
        <w:pStyle w:val="BodyText"/>
        <w:ind w:left="512" w:right="779"/>
      </w:pPr>
      <w:r>
        <w:rPr>
          <w:color w:val="363534"/>
        </w:rPr>
        <w:t>Nominees to committees of management are required to declare their suitability for office.</w:t>
      </w:r>
      <w:r>
        <w:rPr>
          <w:color w:val="363534"/>
          <w:spacing w:val="1"/>
        </w:rPr>
        <w:t> </w:t>
      </w:r>
      <w:r>
        <w:rPr>
          <w:color w:val="363534"/>
        </w:rPr>
        <w:t>Nominees</w:t>
      </w:r>
      <w:r>
        <w:rPr>
          <w:color w:val="363534"/>
          <w:spacing w:val="-59"/>
        </w:rPr>
        <w:t> </w:t>
      </w:r>
      <w:r>
        <w:rPr>
          <w:color w:val="363534"/>
        </w:rPr>
        <w:t>must</w:t>
      </w:r>
      <w:r>
        <w:rPr>
          <w:color w:val="363534"/>
          <w:spacing w:val="-2"/>
        </w:rPr>
        <w:t> </w:t>
      </w:r>
      <w:r>
        <w:rPr>
          <w:color w:val="363534"/>
        </w:rPr>
        <w:t>declare</w:t>
      </w:r>
      <w:r>
        <w:rPr>
          <w:color w:val="363534"/>
          <w:spacing w:val="-2"/>
        </w:rPr>
        <w:t> </w:t>
      </w:r>
      <w:r>
        <w:rPr>
          <w:color w:val="363534"/>
        </w:rPr>
        <w:t>that</w:t>
      </w:r>
      <w:r>
        <w:rPr>
          <w:color w:val="363534"/>
          <w:spacing w:val="-1"/>
        </w:rPr>
        <w:t> </w:t>
      </w:r>
      <w:r>
        <w:rPr>
          <w:color w:val="363534"/>
        </w:rPr>
        <w:t>they:</w:t>
      </w:r>
    </w:p>
    <w:p>
      <w:pPr>
        <w:pStyle w:val="ListParagraph"/>
        <w:numPr>
          <w:ilvl w:val="1"/>
          <w:numId w:val="5"/>
        </w:numPr>
        <w:tabs>
          <w:tab w:pos="1135" w:val="left" w:leader="none"/>
          <w:tab w:pos="1136" w:val="left" w:leader="none"/>
        </w:tabs>
        <w:spacing w:line="240" w:lineRule="auto" w:before="121" w:after="0"/>
        <w:ind w:left="1136" w:right="0" w:hanging="341"/>
        <w:jc w:val="left"/>
        <w:rPr>
          <w:rFonts w:ascii="Symbol" w:hAnsi="Symbol"/>
          <w:color w:val="363534"/>
          <w:sz w:val="28"/>
        </w:rPr>
      </w:pPr>
      <w:r>
        <w:rPr>
          <w:color w:val="363534"/>
          <w:sz w:val="22"/>
        </w:rPr>
        <w:t>Are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not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insolvent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(unable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pay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debts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become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due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payable);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type w:val="continuous"/>
          <w:pgSz w:w="11910" w:h="16850"/>
          <w:pgMar w:header="454" w:footer="703" w:top="460" w:bottom="540" w:left="340" w:right="28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135" w:val="left" w:leader="none"/>
          <w:tab w:pos="1136" w:val="left" w:leader="none"/>
        </w:tabs>
        <w:spacing w:line="336" w:lineRule="exact" w:before="101" w:after="0"/>
        <w:ind w:left="1136" w:right="0" w:hanging="341"/>
        <w:jc w:val="left"/>
        <w:rPr>
          <w:rFonts w:ascii="Symbol" w:hAnsi="Symbol"/>
          <w:color w:val="363534"/>
          <w:sz w:val="28"/>
        </w:rPr>
      </w:pPr>
      <w:r>
        <w:rPr>
          <w:color w:val="363534"/>
          <w:sz w:val="22"/>
        </w:rPr>
        <w:t>Have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not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been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convicted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any indictable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offence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(a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serious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crime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that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is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tried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by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judge);</w:t>
      </w:r>
    </w:p>
    <w:p>
      <w:pPr>
        <w:pStyle w:val="ListParagraph"/>
        <w:numPr>
          <w:ilvl w:val="1"/>
          <w:numId w:val="5"/>
        </w:numPr>
        <w:tabs>
          <w:tab w:pos="1135" w:val="left" w:leader="none"/>
          <w:tab w:pos="1136" w:val="left" w:leader="none"/>
        </w:tabs>
        <w:spacing w:line="225" w:lineRule="auto" w:before="10" w:after="0"/>
        <w:ind w:left="1136" w:right="1146" w:hanging="341"/>
        <w:jc w:val="left"/>
        <w:rPr>
          <w:rFonts w:ascii="Symbol" w:hAnsi="Symbol"/>
          <w:color w:val="363534"/>
          <w:sz w:val="28"/>
        </w:rPr>
      </w:pPr>
      <w:r>
        <w:rPr>
          <w:color w:val="363534"/>
          <w:sz w:val="22"/>
        </w:rPr>
        <w:t>Have not been convicted of fraud (convicted by a court of obtaining of material advantage by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unfair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wrongful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means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intentional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dishonest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act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done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with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purpose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deceiving);</w:t>
      </w:r>
    </w:p>
    <w:p>
      <w:pPr>
        <w:pStyle w:val="ListParagraph"/>
        <w:numPr>
          <w:ilvl w:val="1"/>
          <w:numId w:val="5"/>
        </w:numPr>
        <w:tabs>
          <w:tab w:pos="1135" w:val="left" w:leader="none"/>
          <w:tab w:pos="1136" w:val="left" w:leader="none"/>
        </w:tabs>
        <w:spacing w:line="336" w:lineRule="exact" w:before="3" w:after="0"/>
        <w:ind w:left="1136" w:right="0" w:hanging="341"/>
        <w:jc w:val="left"/>
        <w:rPr>
          <w:rFonts w:ascii="Symbol" w:hAnsi="Symbol"/>
          <w:color w:val="363534"/>
          <w:sz w:val="28"/>
        </w:rPr>
      </w:pPr>
      <w:r>
        <w:rPr>
          <w:color w:val="363534"/>
          <w:sz w:val="22"/>
        </w:rPr>
        <w:t>Have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not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been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disqualified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from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acting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as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director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acting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management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company;</w:t>
      </w:r>
    </w:p>
    <w:p>
      <w:pPr>
        <w:pStyle w:val="ListParagraph"/>
        <w:numPr>
          <w:ilvl w:val="1"/>
          <w:numId w:val="5"/>
        </w:numPr>
        <w:tabs>
          <w:tab w:pos="1135" w:val="left" w:leader="none"/>
          <w:tab w:pos="1136" w:val="left" w:leader="none"/>
        </w:tabs>
        <w:spacing w:line="225" w:lineRule="auto" w:before="10" w:after="0"/>
        <w:ind w:left="1136" w:right="880" w:hanging="341"/>
        <w:jc w:val="left"/>
        <w:rPr>
          <w:rFonts w:ascii="Symbol" w:hAnsi="Symbol"/>
          <w:color w:val="363534"/>
          <w:sz w:val="28"/>
        </w:rPr>
      </w:pPr>
      <w:r>
        <w:rPr>
          <w:color w:val="363534"/>
          <w:sz w:val="22"/>
        </w:rPr>
        <w:t>Have not committed any other act or omission that might render or be seen to render them unfit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office 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Member/Chairperson 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 committee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management;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and</w:t>
      </w:r>
    </w:p>
    <w:p>
      <w:pPr>
        <w:pStyle w:val="ListParagraph"/>
        <w:numPr>
          <w:ilvl w:val="1"/>
          <w:numId w:val="5"/>
        </w:numPr>
        <w:tabs>
          <w:tab w:pos="1135" w:val="left" w:leader="none"/>
          <w:tab w:pos="1136" w:val="left" w:leader="none"/>
        </w:tabs>
        <w:spacing w:line="225" w:lineRule="auto" w:before="21" w:after="0"/>
        <w:ind w:left="1136" w:right="1207" w:hanging="341"/>
        <w:jc w:val="left"/>
        <w:rPr>
          <w:rFonts w:ascii="Symbol" w:hAnsi="Symbol"/>
          <w:color w:val="363534"/>
          <w:sz w:val="28"/>
        </w:rPr>
      </w:pPr>
      <w:r>
        <w:rPr>
          <w:color w:val="363534"/>
          <w:sz w:val="22"/>
        </w:rPr>
        <w:t>Have read and understood the information provided below concerning probity and conflict of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interest.</w:t>
      </w:r>
    </w:p>
    <w:p>
      <w:pPr>
        <w:pStyle w:val="BodyText"/>
      </w:pPr>
    </w:p>
    <w:p>
      <w:pPr>
        <w:pStyle w:val="BodyText"/>
        <w:ind w:left="511" w:right="779"/>
      </w:pPr>
      <w:r>
        <w:rPr>
          <w:color w:val="363534"/>
        </w:rPr>
        <w:t>It is the responsibility of nominees to determine their suitability for office and make a declaration so</w:t>
      </w:r>
      <w:r>
        <w:rPr>
          <w:color w:val="363534"/>
          <w:spacing w:val="-59"/>
        </w:rPr>
        <w:t> </w:t>
      </w:r>
      <w:r>
        <w:rPr>
          <w:color w:val="363534"/>
        </w:rPr>
        <w:t>testifying.</w:t>
      </w:r>
      <w:r>
        <w:rPr>
          <w:color w:val="363534"/>
          <w:spacing w:val="1"/>
        </w:rPr>
        <w:t> </w:t>
      </w:r>
      <w:r>
        <w:rPr>
          <w:color w:val="363534"/>
        </w:rPr>
        <w:t>Nominations to Committee of Management positions will not be accepted unless</w:t>
      </w:r>
      <w:r>
        <w:rPr>
          <w:color w:val="363534"/>
          <w:spacing w:val="1"/>
        </w:rPr>
        <w:t> </w:t>
      </w:r>
      <w:r>
        <w:rPr>
          <w:color w:val="363534"/>
        </w:rPr>
        <w:t>accompanied by a signed and witnessed Declaration.</w:t>
      </w:r>
      <w:r>
        <w:rPr>
          <w:color w:val="363534"/>
          <w:spacing w:val="1"/>
        </w:rPr>
        <w:t> </w:t>
      </w:r>
      <w:r>
        <w:rPr>
          <w:color w:val="363534"/>
        </w:rPr>
        <w:t>A Declaration form is attached, following the</w:t>
      </w:r>
      <w:r>
        <w:rPr>
          <w:color w:val="363534"/>
          <w:spacing w:val="-59"/>
        </w:rPr>
        <w:t> </w:t>
      </w:r>
      <w:r>
        <w:rPr>
          <w:color w:val="363534"/>
        </w:rPr>
        <w:t>Nomination</w:t>
      </w:r>
      <w:r>
        <w:rPr>
          <w:color w:val="363534"/>
          <w:spacing w:val="-1"/>
        </w:rPr>
        <w:t> </w:t>
      </w:r>
      <w:r>
        <w:rPr>
          <w:color w:val="363534"/>
        </w:rPr>
        <w:t>form.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bookmarkStart w:name="Probity" w:id="8"/>
      <w:bookmarkEnd w:id="8"/>
      <w:r>
        <w:rPr>
          <w:b w:val="0"/>
        </w:rPr>
      </w:r>
      <w:r>
        <w:rPr>
          <w:color w:val="00B1A9"/>
        </w:rPr>
        <w:t>Probity</w:t>
      </w:r>
    </w:p>
    <w:p>
      <w:pPr>
        <w:pStyle w:val="BodyText"/>
        <w:spacing w:before="84"/>
        <w:ind w:left="512" w:right="962"/>
      </w:pPr>
      <w:r>
        <w:rPr>
          <w:color w:val="363534"/>
        </w:rPr>
        <w:t>Members of committees of management of Crown land reserves have an obligation to ensure that all</w:t>
      </w:r>
      <w:r>
        <w:rPr>
          <w:color w:val="363534"/>
          <w:spacing w:val="-59"/>
        </w:rPr>
        <w:t> </w:t>
      </w:r>
      <w:r>
        <w:rPr>
          <w:color w:val="363534"/>
        </w:rPr>
        <w:t>their actions in connection with management of the reserve are conducted consistent with powers</w:t>
      </w:r>
      <w:r>
        <w:rPr>
          <w:color w:val="363534"/>
          <w:spacing w:val="1"/>
        </w:rPr>
        <w:t> </w:t>
      </w:r>
      <w:r>
        <w:rPr>
          <w:color w:val="363534"/>
        </w:rPr>
        <w:t>provided by the Act and are undertaken in accordance with the laws of the State and the</w:t>
      </w:r>
      <w:r>
        <w:rPr>
          <w:color w:val="363534"/>
          <w:spacing w:val="1"/>
        </w:rPr>
        <w:t> </w:t>
      </w:r>
      <w:r>
        <w:rPr>
          <w:color w:val="363534"/>
        </w:rPr>
        <w:t>Commonwealth.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12" w:right="620"/>
      </w:pPr>
      <w:r>
        <w:rPr>
          <w:color w:val="363534"/>
        </w:rPr>
        <w:t>Applicants for membership of committees of management should not have criminal convictions, financial</w:t>
      </w:r>
      <w:r>
        <w:rPr>
          <w:color w:val="363534"/>
          <w:spacing w:val="-59"/>
        </w:rPr>
        <w:t> </w:t>
      </w:r>
      <w:r>
        <w:rPr>
          <w:color w:val="363534"/>
        </w:rPr>
        <w:t>or</w:t>
      </w:r>
      <w:r>
        <w:rPr>
          <w:color w:val="363534"/>
          <w:spacing w:val="-2"/>
        </w:rPr>
        <w:t> </w:t>
      </w:r>
      <w:r>
        <w:rPr>
          <w:color w:val="363534"/>
        </w:rPr>
        <w:t>taxation dealings that</w:t>
      </w:r>
      <w:r>
        <w:rPr>
          <w:color w:val="363534"/>
          <w:spacing w:val="-1"/>
        </w:rPr>
        <w:t> </w:t>
      </w:r>
      <w:r>
        <w:rPr>
          <w:color w:val="363534"/>
        </w:rPr>
        <w:t>might</w:t>
      </w:r>
      <w:r>
        <w:rPr>
          <w:color w:val="363534"/>
          <w:spacing w:val="-2"/>
        </w:rPr>
        <w:t> </w:t>
      </w:r>
      <w:r>
        <w:rPr>
          <w:color w:val="363534"/>
        </w:rPr>
        <w:t>render</w:t>
      </w:r>
      <w:r>
        <w:rPr>
          <w:color w:val="363534"/>
          <w:spacing w:val="-1"/>
        </w:rPr>
        <w:t> </w:t>
      </w:r>
      <w:r>
        <w:rPr>
          <w:color w:val="363534"/>
        </w:rPr>
        <w:t>or</w:t>
      </w:r>
      <w:r>
        <w:rPr>
          <w:color w:val="363534"/>
          <w:spacing w:val="-2"/>
        </w:rPr>
        <w:t> </w:t>
      </w:r>
      <w:r>
        <w:rPr>
          <w:color w:val="363534"/>
        </w:rPr>
        <w:t>be</w:t>
      </w:r>
      <w:r>
        <w:rPr>
          <w:color w:val="363534"/>
          <w:spacing w:val="-2"/>
        </w:rPr>
        <w:t> </w:t>
      </w:r>
      <w:r>
        <w:rPr>
          <w:color w:val="363534"/>
        </w:rPr>
        <w:t>seen</w:t>
      </w:r>
      <w:r>
        <w:rPr>
          <w:color w:val="363534"/>
          <w:spacing w:val="-2"/>
        </w:rPr>
        <w:t> </w:t>
      </w:r>
      <w:r>
        <w:rPr>
          <w:color w:val="363534"/>
        </w:rPr>
        <w:t>to</w:t>
      </w:r>
      <w:r>
        <w:rPr>
          <w:color w:val="363534"/>
          <w:spacing w:val="-3"/>
        </w:rPr>
        <w:t> </w:t>
      </w:r>
      <w:r>
        <w:rPr>
          <w:color w:val="363534"/>
        </w:rPr>
        <w:t>render</w:t>
      </w:r>
      <w:r>
        <w:rPr>
          <w:color w:val="363534"/>
          <w:spacing w:val="-1"/>
        </w:rPr>
        <w:t> </w:t>
      </w:r>
      <w:r>
        <w:rPr>
          <w:color w:val="363534"/>
        </w:rPr>
        <w:t>them</w:t>
      </w:r>
      <w:r>
        <w:rPr>
          <w:color w:val="363534"/>
          <w:spacing w:val="1"/>
        </w:rPr>
        <w:t> </w:t>
      </w:r>
      <w:r>
        <w:rPr>
          <w:color w:val="363534"/>
        </w:rPr>
        <w:t>unfit for</w:t>
      </w:r>
      <w:r>
        <w:rPr>
          <w:color w:val="363534"/>
          <w:spacing w:val="1"/>
        </w:rPr>
        <w:t> </w:t>
      </w:r>
      <w:r>
        <w:rPr>
          <w:color w:val="363534"/>
        </w:rPr>
        <w:t>office.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12" w:right="1195"/>
      </w:pPr>
      <w:r>
        <w:rPr>
          <w:color w:val="363534"/>
        </w:rPr>
        <w:t>DELWP is currently required to undertake a search of two public national registers for all proposed</w:t>
      </w:r>
      <w:r>
        <w:rPr>
          <w:color w:val="363534"/>
          <w:spacing w:val="-59"/>
        </w:rPr>
        <w:t> </w:t>
      </w:r>
      <w:r>
        <w:rPr>
          <w:color w:val="363534"/>
        </w:rPr>
        <w:t>committee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1"/>
        </w:rPr>
        <w:t> </w:t>
      </w:r>
      <w:r>
        <w:rPr>
          <w:color w:val="363534"/>
        </w:rPr>
        <w:t>management</w:t>
      </w:r>
      <w:r>
        <w:rPr>
          <w:color w:val="363534"/>
          <w:spacing w:val="2"/>
        </w:rPr>
        <w:t> </w:t>
      </w:r>
      <w:r>
        <w:rPr>
          <w:color w:val="363534"/>
        </w:rPr>
        <w:t>appointments:</w:t>
      </w:r>
    </w:p>
    <w:p>
      <w:pPr>
        <w:pStyle w:val="BodyText"/>
        <w:spacing w:before="3"/>
      </w:pPr>
    </w:p>
    <w:p>
      <w:pPr>
        <w:pStyle w:val="BodyText"/>
        <w:ind w:left="795" w:right="765"/>
        <w:jc w:val="both"/>
      </w:pPr>
      <w:r>
        <w:rPr/>
        <w:pict>
          <v:rect style="position:absolute;margin-left:539.880005pt;margin-top:36.71788pt;width:3pt;height:.84pt;mso-position-horizontal-relative:page;mso-position-vertical-relative:paragraph;z-index:15731200" id="docshape23" filled="true" fillcolor="#363534" stroked="false">
            <v:fill type="solid"/>
            <w10:wrap type="none"/>
          </v:rect>
        </w:pict>
      </w:r>
      <w:r>
        <w:rPr>
          <w:color w:val="363534"/>
          <w:u w:val="single" w:color="363534"/>
        </w:rPr>
        <w:t>Australian Securities and Investment Commission (ASIC) register of persons prohibited/disqualified</w:t>
      </w:r>
      <w:r>
        <w:rPr>
          <w:color w:val="363534"/>
          <w:spacing w:val="1"/>
        </w:rPr>
        <w:t> </w:t>
      </w:r>
      <w:r>
        <w:rPr>
          <w:color w:val="363534"/>
          <w:u w:val="single" w:color="363534"/>
        </w:rPr>
        <w:t>by ASIC under the provisions of the </w:t>
      </w:r>
      <w:r>
        <w:rPr>
          <w:i/>
          <w:color w:val="363534"/>
          <w:u w:val="single" w:color="363534"/>
        </w:rPr>
        <w:t>Corporations Act 2001 </w:t>
      </w:r>
      <w:r>
        <w:rPr>
          <w:color w:val="363534"/>
          <w:u w:val="single" w:color="363534"/>
        </w:rPr>
        <w:t>(Cwlth).</w:t>
      </w:r>
      <w:r>
        <w:rPr>
          <w:color w:val="363534"/>
          <w:spacing w:val="1"/>
          <w:u w:val="single" w:color="363534"/>
        </w:rPr>
        <w:t> </w:t>
      </w:r>
      <w:r>
        <w:rPr>
          <w:color w:val="363534"/>
        </w:rPr>
        <w:t>This will determine whether an</w:t>
      </w:r>
      <w:r>
        <w:rPr>
          <w:color w:val="363534"/>
          <w:spacing w:val="1"/>
        </w:rPr>
        <w:t> </w:t>
      </w:r>
      <w:r>
        <w:rPr>
          <w:color w:val="363534"/>
        </w:rPr>
        <w:t>applicant</w:t>
      </w:r>
      <w:r>
        <w:rPr>
          <w:color w:val="363534"/>
          <w:spacing w:val="-1"/>
        </w:rPr>
        <w:t> </w:t>
      </w:r>
      <w:r>
        <w:rPr>
          <w:color w:val="363534"/>
        </w:rPr>
        <w:t>has</w:t>
      </w:r>
      <w:r>
        <w:rPr>
          <w:color w:val="363534"/>
          <w:spacing w:val="-1"/>
        </w:rPr>
        <w:t> </w:t>
      </w:r>
      <w:r>
        <w:rPr>
          <w:color w:val="363534"/>
        </w:rPr>
        <w:t>been</w:t>
      </w:r>
      <w:r>
        <w:rPr>
          <w:color w:val="363534"/>
          <w:spacing w:val="-5"/>
        </w:rPr>
        <w:t> </w:t>
      </w:r>
      <w:r>
        <w:rPr>
          <w:color w:val="363534"/>
        </w:rPr>
        <w:t>disqualified</w:t>
      </w:r>
      <w:r>
        <w:rPr>
          <w:color w:val="363534"/>
          <w:spacing w:val="-2"/>
        </w:rPr>
        <w:t> </w:t>
      </w:r>
      <w:r>
        <w:rPr>
          <w:color w:val="363534"/>
        </w:rPr>
        <w:t>from acting</w:t>
      </w:r>
      <w:r>
        <w:rPr>
          <w:color w:val="363534"/>
          <w:spacing w:val="-3"/>
        </w:rPr>
        <w:t> </w:t>
      </w:r>
      <w:r>
        <w:rPr>
          <w:color w:val="363534"/>
        </w:rPr>
        <w:t>as</w:t>
      </w:r>
      <w:r>
        <w:rPr>
          <w:color w:val="363534"/>
          <w:spacing w:val="-4"/>
        </w:rPr>
        <w:t> </w:t>
      </w:r>
      <w:r>
        <w:rPr>
          <w:color w:val="363534"/>
        </w:rPr>
        <w:t>a</w:t>
      </w:r>
      <w:r>
        <w:rPr>
          <w:color w:val="363534"/>
          <w:spacing w:val="-2"/>
        </w:rPr>
        <w:t> </w:t>
      </w:r>
      <w:r>
        <w:rPr>
          <w:color w:val="363534"/>
        </w:rPr>
        <w:t>director</w:t>
      </w:r>
      <w:r>
        <w:rPr>
          <w:color w:val="363534"/>
          <w:spacing w:val="-1"/>
        </w:rPr>
        <w:t> </w:t>
      </w:r>
      <w:r>
        <w:rPr>
          <w:color w:val="363534"/>
        </w:rPr>
        <w:t>or acting</w:t>
      </w:r>
      <w:r>
        <w:rPr>
          <w:color w:val="363534"/>
          <w:spacing w:val="-2"/>
        </w:rPr>
        <w:t> </w:t>
      </w:r>
      <w:r>
        <w:rPr>
          <w:color w:val="363534"/>
        </w:rPr>
        <w:t>in</w:t>
      </w:r>
      <w:r>
        <w:rPr>
          <w:color w:val="363534"/>
          <w:spacing w:val="-5"/>
        </w:rPr>
        <w:t> </w:t>
      </w:r>
      <w:r>
        <w:rPr>
          <w:color w:val="363534"/>
        </w:rPr>
        <w:t>the</w:t>
      </w:r>
      <w:r>
        <w:rPr>
          <w:color w:val="363534"/>
          <w:spacing w:val="-4"/>
        </w:rPr>
        <w:t> </w:t>
      </w:r>
      <w:r>
        <w:rPr>
          <w:color w:val="363534"/>
        </w:rPr>
        <w:t>management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3"/>
        </w:rPr>
        <w:t> </w:t>
      </w:r>
      <w:r>
        <w:rPr>
          <w:color w:val="363534"/>
        </w:rPr>
        <w:t>a</w:t>
      </w:r>
      <w:r>
        <w:rPr>
          <w:color w:val="363534"/>
          <w:spacing w:val="-5"/>
        </w:rPr>
        <w:t> </w:t>
      </w:r>
      <w:r>
        <w:rPr>
          <w:color w:val="363534"/>
        </w:rPr>
        <w:t>company.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8.68pt;margin-top:12.696804pt;width:418.1pt;height:70.95pt;mso-position-horizontal-relative:page;mso-position-vertical-relative:paragraph;z-index:-15726592;mso-wrap-distance-left:0;mso-wrap-distance-right:0" type="#_x0000_t202" id="docshape24" filled="false" stroked="true" strokeweight=".24pt" strokecolor="#00b1a9">
            <v:textbox inset="0,0,0,0">
              <w:txbxContent>
                <w:p>
                  <w:pPr>
                    <w:tabs>
                      <w:tab w:pos="4315" w:val="left" w:leader="none"/>
                    </w:tabs>
                    <w:spacing w:line="240" w:lineRule="auto" w:before="201"/>
                    <w:ind w:left="227" w:right="461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00B1A9"/>
                      <w:sz w:val="22"/>
                      <w:u w:val="single" w:color="00B1A9"/>
                    </w:rPr>
                    <w:t>Insolvency and Trustee Service Australia (ITSA) National Personal Insolvency</w:t>
                  </w:r>
                  <w:r>
                    <w:rPr>
                      <w:i/>
                      <w:color w:val="00B1A9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  <w:u w:val="single" w:color="00B1A9"/>
                    </w:rPr>
                    <w:t>Index</w:t>
                  </w:r>
                  <w:r>
                    <w:rPr>
                      <w:i/>
                      <w:color w:val="00B1A9"/>
                      <w:spacing w:val="-7"/>
                      <w:sz w:val="22"/>
                      <w:u w:val="single" w:color="00B1A9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  <w:u w:val="single" w:color="00B1A9"/>
                    </w:rPr>
                    <w:t>(NPII)</w:t>
                  </w:r>
                  <w:r>
                    <w:rPr>
                      <w:i/>
                      <w:color w:val="00B1A9"/>
                      <w:spacing w:val="-2"/>
                      <w:sz w:val="22"/>
                      <w:u w:val="single" w:color="00B1A9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  <w:u w:val="single" w:color="00B1A9"/>
                    </w:rPr>
                    <w:t>which</w:t>
                  </w:r>
                  <w:r>
                    <w:rPr>
                      <w:i/>
                      <w:color w:val="00B1A9"/>
                      <w:spacing w:val="-7"/>
                      <w:sz w:val="22"/>
                      <w:u w:val="single" w:color="00B1A9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  <w:u w:val="single" w:color="00B1A9"/>
                    </w:rPr>
                    <w:t>contains</w:t>
                  </w:r>
                  <w:r>
                    <w:rPr>
                      <w:i/>
                      <w:color w:val="00B1A9"/>
                      <w:spacing w:val="-3"/>
                      <w:sz w:val="22"/>
                      <w:u w:val="single" w:color="00B1A9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  <w:u w:val="single" w:color="00B1A9"/>
                    </w:rPr>
                    <w:t>information</w:t>
                  </w:r>
                  <w:r>
                    <w:rPr>
                      <w:i/>
                      <w:color w:val="00B1A9"/>
                      <w:spacing w:val="-5"/>
                      <w:sz w:val="22"/>
                      <w:u w:val="single" w:color="00B1A9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  <w:u w:val="single" w:color="00B1A9"/>
                    </w:rPr>
                    <w:t>about</w:t>
                  </w:r>
                  <w:r>
                    <w:rPr>
                      <w:i/>
                      <w:color w:val="00B1A9"/>
                      <w:spacing w:val="-5"/>
                      <w:sz w:val="22"/>
                      <w:u w:val="single" w:color="00B1A9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  <w:u w:val="single" w:color="00B1A9"/>
                    </w:rPr>
                    <w:t>proceedings</w:t>
                  </w:r>
                  <w:r>
                    <w:rPr>
                      <w:i/>
                      <w:color w:val="00B1A9"/>
                      <w:spacing w:val="-4"/>
                      <w:sz w:val="22"/>
                      <w:u w:val="single" w:color="00B1A9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  <w:u w:val="single" w:color="00B1A9"/>
                    </w:rPr>
                    <w:t>and</w:t>
                  </w:r>
                  <w:r>
                    <w:rPr>
                      <w:i/>
                      <w:color w:val="00B1A9"/>
                      <w:spacing w:val="-4"/>
                      <w:sz w:val="22"/>
                      <w:u w:val="single" w:color="00B1A9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  <w:u w:val="single" w:color="00B1A9"/>
                    </w:rPr>
                    <w:t>administrations</w:t>
                  </w:r>
                  <w:r>
                    <w:rPr>
                      <w:i/>
                      <w:color w:val="00B1A9"/>
                      <w:spacing w:val="-58"/>
                      <w:sz w:val="22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  <w:u w:val="single" w:color="00B1A9"/>
                    </w:rPr>
                    <w:t>under</w:t>
                  </w:r>
                  <w:r>
                    <w:rPr>
                      <w:i/>
                      <w:color w:val="00B1A9"/>
                      <w:spacing w:val="-4"/>
                      <w:sz w:val="22"/>
                      <w:u w:val="single" w:color="00B1A9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  <w:u w:val="single" w:color="00B1A9"/>
                    </w:rPr>
                    <w:t>the</w:t>
                  </w:r>
                  <w:r>
                    <w:rPr>
                      <w:i/>
                      <w:color w:val="00B1A9"/>
                      <w:spacing w:val="-2"/>
                      <w:sz w:val="22"/>
                      <w:u w:val="single" w:color="00B1A9"/>
                    </w:rPr>
                    <w:t> </w:t>
                  </w:r>
                  <w:r>
                    <w:rPr>
                      <w:color w:val="00B1A9"/>
                      <w:sz w:val="22"/>
                      <w:u w:val="single" w:color="00B1A9"/>
                    </w:rPr>
                    <w:t>Bankruptcy</w:t>
                  </w:r>
                  <w:r>
                    <w:rPr>
                      <w:color w:val="00B1A9"/>
                      <w:spacing w:val="-1"/>
                      <w:sz w:val="22"/>
                      <w:u w:val="single" w:color="00B1A9"/>
                    </w:rPr>
                    <w:t> </w:t>
                  </w:r>
                  <w:r>
                    <w:rPr>
                      <w:color w:val="00B1A9"/>
                      <w:sz w:val="22"/>
                      <w:u w:val="single" w:color="00B1A9"/>
                    </w:rPr>
                    <w:t>Act</w:t>
                  </w:r>
                  <w:r>
                    <w:rPr>
                      <w:color w:val="00B1A9"/>
                      <w:spacing w:val="-1"/>
                      <w:sz w:val="22"/>
                      <w:u w:val="single" w:color="00B1A9"/>
                    </w:rPr>
                    <w:t> </w:t>
                  </w:r>
                  <w:r>
                    <w:rPr>
                      <w:color w:val="00B1A9"/>
                      <w:sz w:val="22"/>
                      <w:u w:val="single" w:color="00B1A9"/>
                    </w:rPr>
                    <w:t>1966</w:t>
                  </w:r>
                  <w:r>
                    <w:rPr>
                      <w:color w:val="00B1A9"/>
                      <w:spacing w:val="-4"/>
                      <w:sz w:val="22"/>
                      <w:u w:val="single" w:color="00B1A9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  <w:u w:val="single" w:color="00B1A9"/>
                    </w:rPr>
                    <w:t>(Cwlth)</w:t>
                  </w:r>
                  <w:r>
                    <w:rPr>
                      <w:i/>
                      <w:color w:val="00B1A9"/>
                      <w:sz w:val="22"/>
                    </w:rPr>
                    <w:t>.</w:t>
                    <w:tab/>
                    <w:t>This will determine whether the</w:t>
                  </w:r>
                  <w:r>
                    <w:rPr>
                      <w:i/>
                      <w:color w:val="00B1A9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</w:rPr>
                    <w:t>applicant</w:t>
                  </w:r>
                  <w:r>
                    <w:rPr>
                      <w:i/>
                      <w:color w:val="00B1A9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</w:rPr>
                    <w:t>is</w:t>
                  </w:r>
                  <w:r>
                    <w:rPr>
                      <w:i/>
                      <w:color w:val="00B1A9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</w:rPr>
                    <w:t>or</w:t>
                  </w:r>
                  <w:r>
                    <w:rPr>
                      <w:i/>
                      <w:color w:val="00B1A9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</w:rPr>
                    <w:t>has</w:t>
                  </w:r>
                  <w:r>
                    <w:rPr>
                      <w:i/>
                      <w:color w:val="00B1A9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</w:rPr>
                    <w:t>been</w:t>
                  </w:r>
                  <w:r>
                    <w:rPr>
                      <w:i/>
                      <w:color w:val="00B1A9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00B1A9"/>
                      <w:sz w:val="22"/>
                    </w:rPr>
                    <w:t>insolvent.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4"/>
        <w:ind w:left="512" w:right="680"/>
      </w:pPr>
      <w:r>
        <w:rPr>
          <w:color w:val="363534"/>
        </w:rPr>
        <w:t>Because these are public databases DELWP does not require your consent for these searches, but you</w:t>
      </w:r>
      <w:r>
        <w:rPr>
          <w:color w:val="363534"/>
          <w:spacing w:val="-59"/>
        </w:rPr>
        <w:t> </w:t>
      </w:r>
      <w:r>
        <w:rPr>
          <w:color w:val="363534"/>
        </w:rPr>
        <w:t>will be asked to provide your full name and date of birth to ensure the searches are undertaken</w:t>
      </w:r>
      <w:r>
        <w:rPr>
          <w:color w:val="363534"/>
          <w:spacing w:val="1"/>
        </w:rPr>
        <w:t> </w:t>
      </w:r>
      <w:r>
        <w:rPr>
          <w:color w:val="363534"/>
        </w:rPr>
        <w:t>accurately.</w:t>
      </w:r>
    </w:p>
    <w:p>
      <w:pPr>
        <w:pStyle w:val="BodyText"/>
        <w:spacing w:before="11"/>
        <w:rPr>
          <w:sz w:val="34"/>
        </w:rPr>
      </w:pPr>
    </w:p>
    <w:p>
      <w:pPr>
        <w:pStyle w:val="Heading1"/>
      </w:pPr>
      <w:bookmarkStart w:name="Conflicts of Interest" w:id="9"/>
      <w:bookmarkEnd w:id="9"/>
      <w:r>
        <w:rPr>
          <w:b w:val="0"/>
        </w:rPr>
      </w:r>
      <w:r>
        <w:rPr>
          <w:color w:val="00B1A9"/>
        </w:rPr>
        <w:t>Conflicts</w:t>
      </w:r>
      <w:r>
        <w:rPr>
          <w:color w:val="00B1A9"/>
          <w:spacing w:val="-3"/>
        </w:rPr>
        <w:t> </w:t>
      </w:r>
      <w:r>
        <w:rPr>
          <w:color w:val="00B1A9"/>
        </w:rPr>
        <w:t>of</w:t>
      </w:r>
      <w:r>
        <w:rPr>
          <w:color w:val="00B1A9"/>
          <w:spacing w:val="-6"/>
        </w:rPr>
        <w:t> </w:t>
      </w:r>
      <w:r>
        <w:rPr>
          <w:color w:val="00B1A9"/>
        </w:rPr>
        <w:t>Interest</w:t>
      </w:r>
    </w:p>
    <w:p>
      <w:pPr>
        <w:pStyle w:val="BodyText"/>
        <w:spacing w:before="84"/>
        <w:ind w:left="512" w:right="657"/>
      </w:pPr>
      <w:r>
        <w:rPr>
          <w:color w:val="363534"/>
        </w:rPr>
        <w:t>Committee members need to be aware of the potential for conflicts of interest to arise in connection with</w:t>
      </w:r>
      <w:r>
        <w:rPr>
          <w:color w:val="363534"/>
          <w:spacing w:val="-59"/>
        </w:rPr>
        <w:t> </w:t>
      </w:r>
      <w:r>
        <w:rPr>
          <w:color w:val="363534"/>
        </w:rPr>
        <w:t>their reserve management responsibilities.</w:t>
      </w:r>
      <w:r>
        <w:rPr>
          <w:color w:val="363534"/>
          <w:spacing w:val="1"/>
        </w:rPr>
        <w:t> </w:t>
      </w:r>
      <w:r>
        <w:rPr>
          <w:color w:val="363534"/>
        </w:rPr>
        <w:t>Conflicts of interest arise when committee members make</w:t>
      </w:r>
      <w:r>
        <w:rPr>
          <w:color w:val="363534"/>
          <w:spacing w:val="1"/>
        </w:rPr>
        <w:t> </w:t>
      </w:r>
      <w:r>
        <w:rPr>
          <w:color w:val="363534"/>
        </w:rPr>
        <w:t>decisions on</w:t>
      </w:r>
      <w:r>
        <w:rPr>
          <w:color w:val="363534"/>
          <w:spacing w:val="-3"/>
        </w:rPr>
        <w:t> </w:t>
      </w:r>
      <w:r>
        <w:rPr>
          <w:color w:val="363534"/>
        </w:rPr>
        <w:t>matters</w:t>
      </w:r>
      <w:r>
        <w:rPr>
          <w:color w:val="363534"/>
          <w:spacing w:val="-2"/>
        </w:rPr>
        <w:t> </w:t>
      </w:r>
      <w:r>
        <w:rPr>
          <w:color w:val="363534"/>
        </w:rPr>
        <w:t>in</w:t>
      </w:r>
      <w:r>
        <w:rPr>
          <w:color w:val="363534"/>
          <w:spacing w:val="-3"/>
        </w:rPr>
        <w:t> </w:t>
      </w:r>
      <w:r>
        <w:rPr>
          <w:color w:val="363534"/>
        </w:rPr>
        <w:t>which</w:t>
      </w:r>
      <w:r>
        <w:rPr>
          <w:color w:val="363534"/>
          <w:spacing w:val="-1"/>
        </w:rPr>
        <w:t> </w:t>
      </w:r>
      <w:r>
        <w:rPr>
          <w:color w:val="363534"/>
        </w:rPr>
        <w:t>they</w:t>
      </w:r>
      <w:r>
        <w:rPr>
          <w:color w:val="363534"/>
          <w:spacing w:val="1"/>
        </w:rPr>
        <w:t> </w:t>
      </w:r>
      <w:r>
        <w:rPr>
          <w:color w:val="363534"/>
        </w:rPr>
        <w:t>have</w:t>
      </w:r>
      <w:r>
        <w:rPr>
          <w:color w:val="363534"/>
          <w:spacing w:val="-3"/>
        </w:rPr>
        <w:t> </w:t>
      </w:r>
      <w:r>
        <w:rPr>
          <w:color w:val="363534"/>
        </w:rPr>
        <w:t>(or</w:t>
      </w:r>
      <w:r>
        <w:rPr>
          <w:color w:val="363534"/>
          <w:spacing w:val="-1"/>
        </w:rPr>
        <w:t> </w:t>
      </w:r>
      <w:r>
        <w:rPr>
          <w:color w:val="363534"/>
        </w:rPr>
        <w:t>are</w:t>
      </w:r>
      <w:r>
        <w:rPr>
          <w:color w:val="363534"/>
          <w:spacing w:val="-5"/>
        </w:rPr>
        <w:t> </w:t>
      </w:r>
      <w:r>
        <w:rPr>
          <w:color w:val="363534"/>
        </w:rPr>
        <w:t>perceived</w:t>
      </w:r>
      <w:r>
        <w:rPr>
          <w:color w:val="363534"/>
          <w:spacing w:val="-3"/>
        </w:rPr>
        <w:t> </w:t>
      </w:r>
      <w:r>
        <w:rPr>
          <w:color w:val="363534"/>
        </w:rPr>
        <w:t>to have)</w:t>
      </w:r>
      <w:r>
        <w:rPr>
          <w:color w:val="363534"/>
          <w:spacing w:val="1"/>
        </w:rPr>
        <w:t> </w:t>
      </w:r>
      <w:r>
        <w:rPr>
          <w:color w:val="363534"/>
        </w:rPr>
        <w:t>personal</w:t>
      </w:r>
      <w:r>
        <w:rPr>
          <w:color w:val="363534"/>
          <w:spacing w:val="-1"/>
        </w:rPr>
        <w:t> </w:t>
      </w:r>
      <w:r>
        <w:rPr>
          <w:color w:val="363534"/>
        </w:rPr>
        <w:t>interests.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12"/>
      </w:pPr>
      <w:r>
        <w:rPr>
          <w:color w:val="363534"/>
        </w:rPr>
        <w:t>Some</w:t>
      </w:r>
      <w:r>
        <w:rPr>
          <w:color w:val="363534"/>
          <w:spacing w:val="-3"/>
        </w:rPr>
        <w:t> </w:t>
      </w:r>
      <w:r>
        <w:rPr>
          <w:color w:val="363534"/>
        </w:rPr>
        <w:t>examples</w:t>
      </w:r>
      <w:r>
        <w:rPr>
          <w:color w:val="363534"/>
          <w:spacing w:val="-1"/>
        </w:rPr>
        <w:t> </w:t>
      </w:r>
      <w:r>
        <w:rPr>
          <w:color w:val="363534"/>
        </w:rPr>
        <w:t>of</w:t>
      </w:r>
      <w:r>
        <w:rPr>
          <w:color w:val="363534"/>
          <w:spacing w:val="-4"/>
        </w:rPr>
        <w:t> </w:t>
      </w:r>
      <w:r>
        <w:rPr>
          <w:color w:val="363534"/>
        </w:rPr>
        <w:t>these</w:t>
      </w:r>
      <w:r>
        <w:rPr>
          <w:color w:val="363534"/>
          <w:spacing w:val="-4"/>
        </w:rPr>
        <w:t> </w:t>
      </w:r>
      <w:r>
        <w:rPr>
          <w:color w:val="363534"/>
        </w:rPr>
        <w:t>circumstances</w:t>
      </w:r>
      <w:r>
        <w:rPr>
          <w:color w:val="363534"/>
          <w:spacing w:val="-4"/>
        </w:rPr>
        <w:t> </w:t>
      </w:r>
      <w:r>
        <w:rPr>
          <w:color w:val="363534"/>
        </w:rPr>
        <w:t>might</w:t>
      </w:r>
      <w:r>
        <w:rPr>
          <w:color w:val="363534"/>
          <w:spacing w:val="-3"/>
        </w:rPr>
        <w:t> </w:t>
      </w:r>
      <w:r>
        <w:rPr>
          <w:color w:val="363534"/>
        </w:rPr>
        <w:t>be:</w:t>
      </w:r>
    </w:p>
    <w:p>
      <w:pPr>
        <w:pStyle w:val="ListParagraph"/>
        <w:numPr>
          <w:ilvl w:val="1"/>
          <w:numId w:val="5"/>
        </w:numPr>
        <w:tabs>
          <w:tab w:pos="1232" w:val="left" w:leader="none"/>
          <w:tab w:pos="1233" w:val="left" w:leader="none"/>
        </w:tabs>
        <w:spacing w:line="240" w:lineRule="auto" w:before="1" w:after="0"/>
        <w:ind w:left="1232" w:right="0" w:hanging="361"/>
        <w:jc w:val="left"/>
        <w:rPr>
          <w:rFonts w:ascii="Symbol" w:hAnsi="Symbol"/>
          <w:color w:val="363534"/>
          <w:sz w:val="22"/>
        </w:rPr>
      </w:pPr>
      <w:r>
        <w:rPr>
          <w:color w:val="363534"/>
          <w:sz w:val="22"/>
        </w:rPr>
        <w:t>awarding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contracts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50"/>
          <w:pgMar w:header="454" w:footer="703" w:top="1860" w:bottom="900" w:left="340" w:right="28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232" w:val="left" w:leader="none"/>
          <w:tab w:pos="1233" w:val="left" w:leader="none"/>
        </w:tabs>
        <w:spacing w:line="268" w:lineRule="exact" w:before="101" w:after="0"/>
        <w:ind w:left="1232" w:right="0" w:hanging="361"/>
        <w:jc w:val="left"/>
        <w:rPr>
          <w:rFonts w:ascii="Symbol" w:hAnsi="Symbol"/>
          <w:color w:val="363534"/>
          <w:sz w:val="22"/>
        </w:rPr>
      </w:pPr>
      <w:r>
        <w:rPr>
          <w:color w:val="363534"/>
          <w:sz w:val="22"/>
        </w:rPr>
        <w:t>determining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terms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conditions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rental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tenure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arrangement</w:t>
      </w:r>
    </w:p>
    <w:p>
      <w:pPr>
        <w:pStyle w:val="ListParagraph"/>
        <w:numPr>
          <w:ilvl w:val="1"/>
          <w:numId w:val="5"/>
        </w:numPr>
        <w:tabs>
          <w:tab w:pos="1232" w:val="left" w:leader="none"/>
          <w:tab w:pos="1233" w:val="left" w:leader="none"/>
        </w:tabs>
        <w:spacing w:line="268" w:lineRule="exact" w:before="0" w:after="0"/>
        <w:ind w:left="1232" w:right="0" w:hanging="362"/>
        <w:jc w:val="left"/>
        <w:rPr>
          <w:rFonts w:ascii="Symbol" w:hAnsi="Symbol"/>
          <w:color w:val="363534"/>
          <w:sz w:val="22"/>
        </w:rPr>
      </w:pPr>
      <w:r>
        <w:rPr>
          <w:color w:val="363534"/>
          <w:sz w:val="22"/>
        </w:rPr>
        <w:t>development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that lead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directly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benefit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committee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members</w:t>
      </w:r>
    </w:p>
    <w:p>
      <w:pPr>
        <w:pStyle w:val="ListParagraph"/>
        <w:numPr>
          <w:ilvl w:val="1"/>
          <w:numId w:val="5"/>
        </w:numPr>
        <w:tabs>
          <w:tab w:pos="1232" w:val="left" w:leader="none"/>
          <w:tab w:pos="1233" w:val="left" w:leader="none"/>
        </w:tabs>
        <w:spacing w:line="269" w:lineRule="exact" w:before="0" w:after="0"/>
        <w:ind w:left="1232" w:right="0" w:hanging="361"/>
        <w:jc w:val="left"/>
        <w:rPr>
          <w:rFonts w:ascii="Symbol" w:hAnsi="Symbol"/>
          <w:color w:val="363534"/>
          <w:sz w:val="22"/>
        </w:rPr>
      </w:pPr>
      <w:r>
        <w:rPr>
          <w:color w:val="363534"/>
          <w:sz w:val="22"/>
        </w:rPr>
        <w:t>where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family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members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stand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benefit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from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decision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made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by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committee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member</w:t>
      </w:r>
    </w:p>
    <w:p>
      <w:pPr>
        <w:pStyle w:val="ListParagraph"/>
        <w:numPr>
          <w:ilvl w:val="1"/>
          <w:numId w:val="5"/>
        </w:numPr>
        <w:tabs>
          <w:tab w:pos="1232" w:val="left" w:leader="none"/>
          <w:tab w:pos="1233" w:val="left" w:leader="none"/>
        </w:tabs>
        <w:spacing w:line="268" w:lineRule="exact" w:before="0" w:after="0"/>
        <w:ind w:left="1232" w:right="0" w:hanging="361"/>
        <w:jc w:val="left"/>
        <w:rPr>
          <w:rFonts w:ascii="Symbol" w:hAnsi="Symbol"/>
          <w:color w:val="363534"/>
          <w:sz w:val="22"/>
        </w:rPr>
      </w:pPr>
      <w:r>
        <w:rPr>
          <w:color w:val="363534"/>
          <w:sz w:val="22"/>
        </w:rPr>
        <w:t>employment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members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family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members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by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committee</w:t>
      </w:r>
    </w:p>
    <w:p>
      <w:pPr>
        <w:pStyle w:val="ListParagraph"/>
        <w:numPr>
          <w:ilvl w:val="1"/>
          <w:numId w:val="5"/>
        </w:numPr>
        <w:tabs>
          <w:tab w:pos="1232" w:val="left" w:leader="none"/>
          <w:tab w:pos="1233" w:val="left" w:leader="none"/>
        </w:tabs>
        <w:spacing w:line="268" w:lineRule="exact" w:before="0" w:after="0"/>
        <w:ind w:left="1232" w:right="0" w:hanging="361"/>
        <w:jc w:val="left"/>
        <w:rPr>
          <w:rFonts w:ascii="Symbol" w:hAnsi="Symbol"/>
          <w:color w:val="363534"/>
          <w:sz w:val="22"/>
        </w:rPr>
      </w:pPr>
      <w:r>
        <w:rPr>
          <w:color w:val="363534"/>
          <w:sz w:val="22"/>
        </w:rPr>
        <w:t>provision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goods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services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committee,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directly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through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another person.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12" w:right="620"/>
      </w:pPr>
      <w:r>
        <w:rPr>
          <w:color w:val="363534"/>
        </w:rPr>
        <w:t>A conflict of interest does not automatically exist because of the general business or property interests</w:t>
      </w:r>
      <w:r>
        <w:rPr>
          <w:color w:val="363534"/>
          <w:spacing w:val="1"/>
        </w:rPr>
        <w:t> </w:t>
      </w:r>
      <w:r>
        <w:rPr>
          <w:color w:val="363534"/>
        </w:rPr>
        <w:t>committee members may hold.</w:t>
      </w:r>
      <w:r>
        <w:rPr>
          <w:color w:val="363534"/>
          <w:spacing w:val="1"/>
        </w:rPr>
        <w:t> </w:t>
      </w:r>
      <w:r>
        <w:rPr>
          <w:color w:val="363534"/>
        </w:rPr>
        <w:t>There is no inherent conflict of interest for example, in a member owning</w:t>
      </w:r>
      <w:r>
        <w:rPr>
          <w:color w:val="363534"/>
          <w:spacing w:val="-59"/>
        </w:rPr>
        <w:t> </w:t>
      </w:r>
      <w:r>
        <w:rPr>
          <w:color w:val="363534"/>
        </w:rPr>
        <w:t>land adjacent to or in the vicinity of the reserve under the control of the committee of which he is a</w:t>
      </w:r>
      <w:r>
        <w:rPr>
          <w:color w:val="363534"/>
          <w:spacing w:val="1"/>
        </w:rPr>
        <w:t> </w:t>
      </w:r>
      <w:r>
        <w:rPr>
          <w:color w:val="363534"/>
        </w:rPr>
        <w:t>member or of which he seeks membership.</w:t>
      </w:r>
      <w:r>
        <w:rPr>
          <w:color w:val="363534"/>
          <w:spacing w:val="1"/>
        </w:rPr>
        <w:t> </w:t>
      </w:r>
      <w:r>
        <w:rPr>
          <w:color w:val="363534"/>
        </w:rPr>
        <w:t>Similarly, a conflict of interest does not exist because a</w:t>
      </w:r>
      <w:r>
        <w:rPr>
          <w:color w:val="363534"/>
          <w:spacing w:val="1"/>
        </w:rPr>
        <w:t> </w:t>
      </w:r>
      <w:r>
        <w:rPr>
          <w:color w:val="363534"/>
        </w:rPr>
        <w:t>committee</w:t>
      </w:r>
      <w:r>
        <w:rPr>
          <w:color w:val="363534"/>
          <w:spacing w:val="-1"/>
        </w:rPr>
        <w:t> </w:t>
      </w:r>
      <w:r>
        <w:rPr>
          <w:color w:val="363534"/>
        </w:rPr>
        <w:t>member</w:t>
      </w:r>
      <w:r>
        <w:rPr>
          <w:color w:val="363534"/>
          <w:spacing w:val="1"/>
        </w:rPr>
        <w:t> </w:t>
      </w:r>
      <w:r>
        <w:rPr>
          <w:color w:val="363534"/>
        </w:rPr>
        <w:t>or</w:t>
      </w:r>
      <w:r>
        <w:rPr>
          <w:color w:val="363534"/>
          <w:spacing w:val="3"/>
        </w:rPr>
        <w:t> </w:t>
      </w:r>
      <w:r>
        <w:rPr>
          <w:color w:val="363534"/>
        </w:rPr>
        <w:t>applicant</w:t>
      </w:r>
      <w:r>
        <w:rPr>
          <w:color w:val="363534"/>
          <w:spacing w:val="3"/>
        </w:rPr>
        <w:t> </w:t>
      </w:r>
      <w:r>
        <w:rPr>
          <w:color w:val="363534"/>
        </w:rPr>
        <w:t>operates</w:t>
      </w:r>
      <w:r>
        <w:rPr>
          <w:color w:val="363534"/>
          <w:spacing w:val="3"/>
        </w:rPr>
        <w:t> </w:t>
      </w:r>
      <w:r>
        <w:rPr>
          <w:color w:val="363534"/>
        </w:rPr>
        <w:t>a</w:t>
      </w:r>
      <w:r>
        <w:rPr>
          <w:color w:val="363534"/>
          <w:spacing w:val="-1"/>
        </w:rPr>
        <w:t> </w:t>
      </w:r>
      <w:r>
        <w:rPr>
          <w:color w:val="363534"/>
        </w:rPr>
        <w:t>business</w:t>
      </w:r>
      <w:r>
        <w:rPr>
          <w:color w:val="363534"/>
          <w:spacing w:val="3"/>
        </w:rPr>
        <w:t> </w:t>
      </w:r>
      <w:r>
        <w:rPr>
          <w:color w:val="363534"/>
        </w:rPr>
        <w:t>in</w:t>
      </w:r>
      <w:r>
        <w:rPr>
          <w:color w:val="363534"/>
          <w:spacing w:val="-1"/>
        </w:rPr>
        <w:t> </w:t>
      </w:r>
      <w:r>
        <w:rPr>
          <w:color w:val="363534"/>
        </w:rPr>
        <w:t>the</w:t>
      </w:r>
      <w:r>
        <w:rPr>
          <w:color w:val="363534"/>
          <w:spacing w:val="2"/>
        </w:rPr>
        <w:t> </w:t>
      </w:r>
      <w:r>
        <w:rPr>
          <w:color w:val="363534"/>
        </w:rPr>
        <w:t>area.</w:t>
      </w:r>
      <w:r>
        <w:rPr>
          <w:color w:val="363534"/>
          <w:spacing w:val="62"/>
        </w:rPr>
        <w:t> </w:t>
      </w:r>
      <w:r>
        <w:rPr>
          <w:color w:val="363534"/>
        </w:rPr>
        <w:t>The</w:t>
      </w:r>
      <w:r>
        <w:rPr>
          <w:color w:val="363534"/>
          <w:spacing w:val="-1"/>
        </w:rPr>
        <w:t> </w:t>
      </w:r>
      <w:r>
        <w:rPr>
          <w:color w:val="363534"/>
        </w:rPr>
        <w:t>conflict</w:t>
      </w:r>
      <w:r>
        <w:rPr>
          <w:color w:val="363534"/>
          <w:spacing w:val="3"/>
        </w:rPr>
        <w:t> </w:t>
      </w:r>
      <w:r>
        <w:rPr>
          <w:color w:val="363534"/>
        </w:rPr>
        <w:t>of</w:t>
      </w:r>
      <w:r>
        <w:rPr>
          <w:color w:val="363534"/>
          <w:spacing w:val="1"/>
        </w:rPr>
        <w:t> </w:t>
      </w:r>
      <w:r>
        <w:rPr>
          <w:color w:val="363534"/>
        </w:rPr>
        <w:t>interest</w:t>
      </w:r>
      <w:r>
        <w:rPr>
          <w:color w:val="363534"/>
          <w:spacing w:val="1"/>
        </w:rPr>
        <w:t> </w:t>
      </w:r>
      <w:r>
        <w:rPr>
          <w:color w:val="363534"/>
        </w:rPr>
        <w:t>arises where</w:t>
      </w:r>
      <w:r>
        <w:rPr>
          <w:color w:val="363534"/>
          <w:spacing w:val="1"/>
        </w:rPr>
        <w:t> </w:t>
      </w:r>
      <w:r>
        <w:rPr>
          <w:color w:val="363534"/>
        </w:rPr>
        <w:t>the</w:t>
      </w:r>
      <w:r>
        <w:rPr>
          <w:color w:val="363534"/>
          <w:spacing w:val="-4"/>
        </w:rPr>
        <w:t> </w:t>
      </w:r>
      <w:r>
        <w:rPr>
          <w:color w:val="363534"/>
        </w:rPr>
        <w:t>member</w:t>
      </w:r>
      <w:r>
        <w:rPr>
          <w:color w:val="363534"/>
          <w:spacing w:val="1"/>
        </w:rPr>
        <w:t> </w:t>
      </w:r>
      <w:r>
        <w:rPr>
          <w:color w:val="363534"/>
        </w:rPr>
        <w:t>influences an</w:t>
      </w:r>
      <w:r>
        <w:rPr>
          <w:color w:val="363534"/>
          <w:spacing w:val="-1"/>
        </w:rPr>
        <w:t> </w:t>
      </w:r>
      <w:r>
        <w:rPr>
          <w:color w:val="363534"/>
        </w:rPr>
        <w:t>outcome</w:t>
      </w:r>
      <w:r>
        <w:rPr>
          <w:color w:val="363534"/>
          <w:spacing w:val="-3"/>
        </w:rPr>
        <w:t> </w:t>
      </w:r>
      <w:r>
        <w:rPr>
          <w:color w:val="363534"/>
        </w:rPr>
        <w:t>that</w:t>
      </w:r>
      <w:r>
        <w:rPr>
          <w:color w:val="363534"/>
          <w:spacing w:val="1"/>
        </w:rPr>
        <w:t> </w:t>
      </w:r>
      <w:r>
        <w:rPr>
          <w:color w:val="363534"/>
        </w:rPr>
        <w:t>is</w:t>
      </w:r>
      <w:r>
        <w:rPr>
          <w:color w:val="363534"/>
          <w:spacing w:val="-3"/>
        </w:rPr>
        <w:t> </w:t>
      </w:r>
      <w:r>
        <w:rPr>
          <w:color w:val="363534"/>
        </w:rPr>
        <w:t>to</w:t>
      </w:r>
      <w:r>
        <w:rPr>
          <w:color w:val="363534"/>
          <w:spacing w:val="-3"/>
        </w:rPr>
        <w:t> </w:t>
      </w:r>
      <w:r>
        <w:rPr>
          <w:color w:val="363534"/>
        </w:rPr>
        <w:t>his direct benefit</w:t>
      </w:r>
      <w:r>
        <w:rPr>
          <w:color w:val="363534"/>
          <w:spacing w:val="-1"/>
        </w:rPr>
        <w:t> </w:t>
      </w:r>
      <w:r>
        <w:rPr>
          <w:color w:val="363534"/>
        </w:rPr>
        <w:t>or</w:t>
      </w:r>
      <w:r>
        <w:rPr>
          <w:color w:val="363534"/>
          <w:spacing w:val="-2"/>
        </w:rPr>
        <w:t> </w:t>
      </w:r>
      <w:r>
        <w:rPr>
          <w:color w:val="363534"/>
        </w:rPr>
        <w:t>is seen</w:t>
      </w:r>
      <w:r>
        <w:rPr>
          <w:color w:val="363534"/>
          <w:spacing w:val="-3"/>
        </w:rPr>
        <w:t> </w:t>
      </w:r>
      <w:r>
        <w:rPr>
          <w:color w:val="363534"/>
        </w:rPr>
        <w:t>to</w:t>
      </w:r>
      <w:r>
        <w:rPr>
          <w:color w:val="363534"/>
          <w:spacing w:val="-3"/>
        </w:rPr>
        <w:t> </w:t>
      </w:r>
      <w:r>
        <w:rPr>
          <w:color w:val="363534"/>
        </w:rPr>
        <w:t>be</w:t>
      </w:r>
      <w:r>
        <w:rPr>
          <w:color w:val="363534"/>
          <w:spacing w:val="-3"/>
        </w:rPr>
        <w:t> </w:t>
      </w:r>
      <w:r>
        <w:rPr>
          <w:color w:val="363534"/>
        </w:rPr>
        <w:t>to</w:t>
      </w:r>
      <w:r>
        <w:rPr>
          <w:color w:val="363534"/>
          <w:spacing w:val="-1"/>
        </w:rPr>
        <w:t> </w:t>
      </w:r>
      <w:r>
        <w:rPr>
          <w:color w:val="363534"/>
        </w:rPr>
        <w:t>his</w:t>
      </w:r>
      <w:r>
        <w:rPr>
          <w:color w:val="363534"/>
          <w:spacing w:val="-3"/>
        </w:rPr>
        <w:t> </w:t>
      </w:r>
      <w:r>
        <w:rPr>
          <w:color w:val="363534"/>
        </w:rPr>
        <w:t>direct</w:t>
      </w:r>
      <w:r>
        <w:rPr>
          <w:color w:val="363534"/>
          <w:spacing w:val="-1"/>
        </w:rPr>
        <w:t> </w:t>
      </w:r>
      <w:r>
        <w:rPr>
          <w:color w:val="363534"/>
        </w:rPr>
        <w:t>benefit.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512" w:right="648" w:firstLine="0"/>
        <w:jc w:val="left"/>
        <w:rPr>
          <w:b/>
          <w:i/>
          <w:sz w:val="22"/>
        </w:rPr>
      </w:pPr>
      <w:r>
        <w:rPr>
          <w:b/>
          <w:i/>
          <w:color w:val="363534"/>
          <w:sz w:val="22"/>
        </w:rPr>
        <w:t>Applicants should note the comments above and consider whether any conflict of interest exists</w:t>
      </w:r>
      <w:r>
        <w:rPr>
          <w:b/>
          <w:i/>
          <w:color w:val="363534"/>
          <w:spacing w:val="-59"/>
          <w:sz w:val="22"/>
        </w:rPr>
        <w:t> </w:t>
      </w:r>
      <w:r>
        <w:rPr>
          <w:b/>
          <w:i/>
          <w:color w:val="363534"/>
          <w:sz w:val="22"/>
        </w:rPr>
        <w:t>in relation to their application.</w:t>
      </w:r>
      <w:r>
        <w:rPr>
          <w:b/>
          <w:i/>
          <w:color w:val="363534"/>
          <w:spacing w:val="1"/>
          <w:sz w:val="22"/>
        </w:rPr>
        <w:t> </w:t>
      </w:r>
      <w:r>
        <w:rPr>
          <w:b/>
          <w:i/>
          <w:color w:val="363534"/>
          <w:sz w:val="22"/>
        </w:rPr>
        <w:t>If so, applicants should declare the conflict of interest on the</w:t>
      </w:r>
      <w:r>
        <w:rPr>
          <w:b/>
          <w:i/>
          <w:color w:val="363534"/>
          <w:spacing w:val="1"/>
          <w:sz w:val="22"/>
        </w:rPr>
        <w:t> </w:t>
      </w:r>
      <w:r>
        <w:rPr>
          <w:b/>
          <w:i/>
          <w:color w:val="363534"/>
          <w:sz w:val="22"/>
        </w:rPr>
        <w:t>Declaration.</w:t>
      </w:r>
    </w:p>
    <w:p>
      <w:pPr>
        <w:pStyle w:val="BodyText"/>
        <w:spacing w:before="1"/>
        <w:rPr>
          <w:b/>
          <w:i/>
          <w:sz w:val="35"/>
        </w:rPr>
      </w:pPr>
    </w:p>
    <w:p>
      <w:pPr>
        <w:pStyle w:val="Heading1"/>
      </w:pPr>
      <w:bookmarkStart w:name="Avoiding Conflicts of Interest" w:id="10"/>
      <w:bookmarkEnd w:id="10"/>
      <w:r>
        <w:rPr>
          <w:b w:val="0"/>
        </w:rPr>
      </w:r>
      <w:r>
        <w:rPr>
          <w:color w:val="00B1A9"/>
        </w:rPr>
        <w:t>Avoiding</w:t>
      </w:r>
      <w:r>
        <w:rPr>
          <w:color w:val="00B1A9"/>
          <w:spacing w:val="-10"/>
        </w:rPr>
        <w:t> </w:t>
      </w:r>
      <w:r>
        <w:rPr>
          <w:color w:val="00B1A9"/>
        </w:rPr>
        <w:t>Conflicts</w:t>
      </w:r>
      <w:r>
        <w:rPr>
          <w:color w:val="00B1A9"/>
          <w:spacing w:val="-11"/>
        </w:rPr>
        <w:t> </w:t>
      </w:r>
      <w:r>
        <w:rPr>
          <w:color w:val="00B1A9"/>
        </w:rPr>
        <w:t>of</w:t>
      </w:r>
      <w:r>
        <w:rPr>
          <w:color w:val="00B1A9"/>
          <w:spacing w:val="-11"/>
        </w:rPr>
        <w:t> </w:t>
      </w:r>
      <w:r>
        <w:rPr>
          <w:color w:val="00B1A9"/>
        </w:rPr>
        <w:t>Interest</w:t>
      </w:r>
    </w:p>
    <w:p>
      <w:pPr>
        <w:pStyle w:val="BodyText"/>
        <w:spacing w:before="83"/>
        <w:ind w:left="512" w:right="645"/>
      </w:pPr>
      <w:r>
        <w:rPr>
          <w:color w:val="363534"/>
        </w:rPr>
        <w:t>In general, a Committee member should not participate in any discussion or decision where there could</w:t>
      </w:r>
      <w:r>
        <w:rPr>
          <w:color w:val="363534"/>
          <w:spacing w:val="1"/>
        </w:rPr>
        <w:t> </w:t>
      </w:r>
      <w:r>
        <w:rPr>
          <w:color w:val="363534"/>
        </w:rPr>
        <w:t>be a conflict of interest.</w:t>
      </w:r>
      <w:r>
        <w:rPr>
          <w:color w:val="363534"/>
          <w:spacing w:val="1"/>
        </w:rPr>
        <w:t> </w:t>
      </w:r>
      <w:r>
        <w:rPr>
          <w:color w:val="363534"/>
        </w:rPr>
        <w:t>The member should declare that interest and ensure that it is recorded in the</w:t>
      </w:r>
      <w:r>
        <w:rPr>
          <w:color w:val="363534"/>
          <w:spacing w:val="1"/>
        </w:rPr>
        <w:t> </w:t>
      </w:r>
      <w:r>
        <w:rPr>
          <w:color w:val="363534"/>
        </w:rPr>
        <w:t>committee of management meeting minutes.</w:t>
      </w:r>
      <w:r>
        <w:rPr>
          <w:color w:val="363534"/>
          <w:spacing w:val="1"/>
        </w:rPr>
        <w:t> </w:t>
      </w:r>
      <w:r>
        <w:rPr>
          <w:color w:val="363534"/>
        </w:rPr>
        <w:t>The member should be absent from the meeting whilst the</w:t>
      </w:r>
      <w:r>
        <w:rPr>
          <w:color w:val="363534"/>
          <w:spacing w:val="-59"/>
        </w:rPr>
        <w:t> </w:t>
      </w:r>
      <w:r>
        <w:rPr>
          <w:color w:val="363534"/>
        </w:rPr>
        <w:t>matter</w:t>
      </w:r>
      <w:r>
        <w:rPr>
          <w:color w:val="363534"/>
          <w:spacing w:val="-2"/>
        </w:rPr>
        <w:t> </w:t>
      </w:r>
      <w:r>
        <w:rPr>
          <w:color w:val="363534"/>
        </w:rPr>
        <w:t>is</w:t>
      </w:r>
      <w:r>
        <w:rPr>
          <w:color w:val="363534"/>
          <w:spacing w:val="1"/>
        </w:rPr>
        <w:t> </w:t>
      </w:r>
      <w:r>
        <w:rPr>
          <w:color w:val="363534"/>
        </w:rPr>
        <w:t>being considered and decided.</w:t>
      </w:r>
    </w:p>
    <w:p>
      <w:pPr>
        <w:pStyle w:val="BodyText"/>
      </w:pPr>
    </w:p>
    <w:p>
      <w:pPr>
        <w:pStyle w:val="BodyText"/>
        <w:ind w:left="512" w:right="962"/>
      </w:pPr>
      <w:r>
        <w:rPr>
          <w:color w:val="363534"/>
        </w:rPr>
        <w:t>Breaches of probity and conflicts of interest have the potential to discredit the parties involved and to</w:t>
      </w:r>
      <w:r>
        <w:rPr>
          <w:color w:val="363534"/>
          <w:spacing w:val="-59"/>
        </w:rPr>
        <w:t> </w:t>
      </w:r>
      <w:r>
        <w:rPr>
          <w:color w:val="363534"/>
        </w:rPr>
        <w:t>bring into question the decisions of the committee of management.</w:t>
      </w:r>
      <w:r>
        <w:rPr>
          <w:color w:val="363534"/>
          <w:spacing w:val="1"/>
        </w:rPr>
        <w:t> </w:t>
      </w:r>
      <w:r>
        <w:rPr>
          <w:color w:val="363534"/>
        </w:rPr>
        <w:t>Members of Committees of</w:t>
      </w:r>
      <w:r>
        <w:rPr>
          <w:color w:val="363534"/>
          <w:spacing w:val="1"/>
        </w:rPr>
        <w:t> </w:t>
      </w:r>
      <w:r>
        <w:rPr>
          <w:color w:val="363534"/>
        </w:rPr>
        <w:t>Management need always to be mindful of these matters when exercising their reserve management</w:t>
      </w:r>
      <w:r>
        <w:rPr>
          <w:color w:val="363534"/>
          <w:spacing w:val="-59"/>
        </w:rPr>
        <w:t> </w:t>
      </w:r>
      <w:r>
        <w:rPr>
          <w:color w:val="363534"/>
        </w:rPr>
        <w:t>responsibilities and</w:t>
      </w:r>
      <w:r>
        <w:rPr>
          <w:color w:val="363534"/>
          <w:spacing w:val="-1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act</w:t>
      </w:r>
      <w:r>
        <w:rPr>
          <w:color w:val="363534"/>
          <w:spacing w:val="1"/>
        </w:rPr>
        <w:t> </w:t>
      </w:r>
      <w:r>
        <w:rPr>
          <w:color w:val="363534"/>
        </w:rPr>
        <w:t>in</w:t>
      </w:r>
      <w:r>
        <w:rPr>
          <w:color w:val="363534"/>
          <w:spacing w:val="-1"/>
        </w:rPr>
        <w:t> </w:t>
      </w:r>
      <w:r>
        <w:rPr>
          <w:color w:val="363534"/>
        </w:rPr>
        <w:t>accordance</w:t>
      </w:r>
      <w:r>
        <w:rPr>
          <w:color w:val="363534"/>
          <w:spacing w:val="-2"/>
        </w:rPr>
        <w:t> </w:t>
      </w:r>
      <w:r>
        <w:rPr>
          <w:color w:val="363534"/>
        </w:rPr>
        <w:t>with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highest</w:t>
      </w:r>
      <w:r>
        <w:rPr>
          <w:color w:val="363534"/>
          <w:spacing w:val="2"/>
        </w:rPr>
        <w:t> </w:t>
      </w:r>
      <w:r>
        <w:rPr>
          <w:color w:val="363534"/>
        </w:rPr>
        <w:t>standards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2"/>
        </w:rPr>
        <w:t> </w:t>
      </w:r>
      <w:r>
        <w:rPr>
          <w:color w:val="363534"/>
        </w:rPr>
        <w:t>probity.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1"/>
      </w:pPr>
      <w:bookmarkStart w:name="Confidential information" w:id="11"/>
      <w:bookmarkEnd w:id="11"/>
      <w:r>
        <w:rPr>
          <w:b w:val="0"/>
        </w:rPr>
      </w:r>
      <w:r>
        <w:rPr>
          <w:color w:val="00B1A9"/>
        </w:rPr>
        <w:t>Confidential</w:t>
      </w:r>
      <w:r>
        <w:rPr>
          <w:color w:val="00B1A9"/>
          <w:spacing w:val="-14"/>
        </w:rPr>
        <w:t> </w:t>
      </w:r>
      <w:r>
        <w:rPr>
          <w:color w:val="00B1A9"/>
        </w:rPr>
        <w:t>information</w:t>
      </w:r>
    </w:p>
    <w:p>
      <w:pPr>
        <w:pStyle w:val="BodyText"/>
        <w:spacing w:before="83"/>
        <w:ind w:left="512" w:right="645"/>
      </w:pPr>
      <w:r>
        <w:rPr>
          <w:color w:val="363534"/>
        </w:rPr>
        <w:t>The information contained in the attached forms is treated in confidence, and after being considered by</w:t>
      </w:r>
      <w:r>
        <w:rPr>
          <w:color w:val="363534"/>
          <w:spacing w:val="-59"/>
        </w:rPr>
        <w:t> </w:t>
      </w:r>
      <w:r>
        <w:rPr>
          <w:color w:val="363534"/>
        </w:rPr>
        <w:t>the Minister the forms are held in secure storage.</w:t>
      </w:r>
      <w:r>
        <w:rPr>
          <w:color w:val="363534"/>
          <w:spacing w:val="1"/>
        </w:rPr>
        <w:t> </w:t>
      </w:r>
      <w:r>
        <w:rPr>
          <w:color w:val="363534"/>
        </w:rPr>
        <w:t>Should your appointment not proceed for any reason</w:t>
      </w:r>
      <w:r>
        <w:rPr>
          <w:color w:val="363534"/>
          <w:spacing w:val="-59"/>
        </w:rPr>
        <w:t> </w:t>
      </w:r>
      <w:r>
        <w:rPr>
          <w:color w:val="363534"/>
        </w:rPr>
        <w:t>the Probity and Conflict of Interest forms will be destroyed and no information contained therein will be</w:t>
      </w:r>
      <w:r>
        <w:rPr>
          <w:color w:val="363534"/>
          <w:spacing w:val="1"/>
        </w:rPr>
        <w:t> </w:t>
      </w:r>
      <w:r>
        <w:rPr>
          <w:color w:val="363534"/>
        </w:rPr>
        <w:t>recorded.</w:t>
      </w:r>
    </w:p>
    <w:p>
      <w:pPr>
        <w:pStyle w:val="BodyText"/>
      </w:pPr>
    </w:p>
    <w:p>
      <w:pPr>
        <w:pStyle w:val="BodyText"/>
        <w:ind w:left="511" w:right="817"/>
      </w:pPr>
      <w:r>
        <w:rPr>
          <w:color w:val="363534"/>
        </w:rPr>
        <w:t>The Information Privacy Act 2000 requires Government agencies to gain consent to collect sensitive</w:t>
      </w:r>
      <w:r>
        <w:rPr>
          <w:color w:val="363534"/>
          <w:spacing w:val="1"/>
        </w:rPr>
        <w:t> </w:t>
      </w:r>
      <w:r>
        <w:rPr>
          <w:color w:val="363534"/>
        </w:rPr>
        <w:t>data such as criminal records for the purpose of administering appointments to statutory bodies or</w:t>
      </w:r>
      <w:r>
        <w:rPr>
          <w:color w:val="363534"/>
          <w:spacing w:val="1"/>
        </w:rPr>
        <w:t> </w:t>
      </w:r>
      <w:r>
        <w:rPr>
          <w:color w:val="363534"/>
        </w:rPr>
        <w:t>advisory committees. By providing the information contained in the attached forms it is considered that</w:t>
      </w:r>
      <w:r>
        <w:rPr>
          <w:color w:val="363534"/>
          <w:spacing w:val="-59"/>
        </w:rPr>
        <w:t> </w:t>
      </w:r>
      <w:r>
        <w:rPr>
          <w:color w:val="363534"/>
        </w:rPr>
        <w:t>you</w:t>
      </w:r>
      <w:r>
        <w:rPr>
          <w:color w:val="363534"/>
          <w:spacing w:val="-1"/>
        </w:rPr>
        <w:t> </w:t>
      </w:r>
      <w:r>
        <w:rPr>
          <w:color w:val="363534"/>
        </w:rPr>
        <w:t>have provided</w:t>
      </w:r>
      <w:r>
        <w:rPr>
          <w:color w:val="363534"/>
          <w:spacing w:val="-2"/>
        </w:rPr>
        <w:t> </w:t>
      </w:r>
      <w:r>
        <w:rPr>
          <w:color w:val="363534"/>
        </w:rPr>
        <w:t>consent</w:t>
      </w:r>
      <w:r>
        <w:rPr>
          <w:color w:val="363534"/>
          <w:spacing w:val="-1"/>
        </w:rPr>
        <w:t> </w:t>
      </w:r>
      <w:r>
        <w:rPr>
          <w:color w:val="363534"/>
        </w:rPr>
        <w:t>to</w:t>
      </w:r>
      <w:r>
        <w:rPr>
          <w:color w:val="363534"/>
          <w:spacing w:val="-1"/>
        </w:rPr>
        <w:t> </w:t>
      </w:r>
      <w:r>
        <w:rPr>
          <w:color w:val="363534"/>
        </w:rPr>
        <w:t>collect sensitive</w:t>
      </w:r>
      <w:r>
        <w:rPr>
          <w:color w:val="363534"/>
          <w:spacing w:val="-2"/>
        </w:rPr>
        <w:t> </w:t>
      </w:r>
      <w:r>
        <w:rPr>
          <w:color w:val="363534"/>
        </w:rPr>
        <w:t>data.</w:t>
      </w:r>
    </w:p>
    <w:p>
      <w:pPr>
        <w:pStyle w:val="Heading1"/>
        <w:spacing w:before="150"/>
      </w:pPr>
      <w:bookmarkStart w:name="Submission of Forms" w:id="12"/>
      <w:bookmarkEnd w:id="12"/>
      <w:r>
        <w:rPr>
          <w:b w:val="0"/>
        </w:rPr>
      </w:r>
      <w:r>
        <w:rPr>
          <w:color w:val="00B1A9"/>
        </w:rPr>
        <w:t>Submission</w:t>
      </w:r>
      <w:r>
        <w:rPr>
          <w:color w:val="00B1A9"/>
          <w:spacing w:val="-5"/>
        </w:rPr>
        <w:t> </w:t>
      </w:r>
      <w:r>
        <w:rPr>
          <w:color w:val="00B1A9"/>
        </w:rPr>
        <w:t>of</w:t>
      </w:r>
      <w:r>
        <w:rPr>
          <w:color w:val="00B1A9"/>
          <w:spacing w:val="-3"/>
        </w:rPr>
        <w:t> </w:t>
      </w:r>
      <w:r>
        <w:rPr>
          <w:color w:val="00B1A9"/>
        </w:rPr>
        <w:t>Forms</w:t>
      </w:r>
    </w:p>
    <w:p>
      <w:pPr>
        <w:pStyle w:val="BodyText"/>
        <w:spacing w:before="83"/>
        <w:ind w:left="512" w:right="1158"/>
        <w:rPr>
          <w:b/>
          <w:sz w:val="28"/>
        </w:rPr>
      </w:pPr>
      <w:r>
        <w:rPr>
          <w:color w:val="363534"/>
        </w:rPr>
        <w:t>Please submit the Nomination/Application form (attached at the rear of this Information Kit) and the</w:t>
      </w:r>
      <w:r>
        <w:rPr>
          <w:color w:val="363534"/>
          <w:spacing w:val="-59"/>
        </w:rPr>
        <w:t> </w:t>
      </w:r>
      <w:r>
        <w:rPr>
          <w:color w:val="363534"/>
        </w:rPr>
        <w:t>Declaration of Private Interest form (DoPI), to the person and address indicated at the end of the</w:t>
      </w:r>
      <w:r>
        <w:rPr>
          <w:color w:val="363534"/>
          <w:spacing w:val="1"/>
        </w:rPr>
        <w:t> </w:t>
      </w:r>
      <w:r>
        <w:rPr>
          <w:color w:val="363534"/>
        </w:rPr>
        <w:t>Nomination</w:t>
      </w:r>
      <w:r>
        <w:rPr>
          <w:color w:val="363534"/>
          <w:spacing w:val="-1"/>
        </w:rPr>
        <w:t> </w:t>
      </w:r>
      <w:r>
        <w:rPr>
          <w:color w:val="363534"/>
        </w:rPr>
        <w:t>form</w:t>
      </w:r>
      <w:r>
        <w:rPr>
          <w:color w:val="363534"/>
          <w:spacing w:val="-3"/>
        </w:rPr>
        <w:t> </w:t>
      </w:r>
      <w:r>
        <w:rPr>
          <w:b/>
          <w:color w:val="363534"/>
          <w:sz w:val="28"/>
        </w:rPr>
        <w:t>by</w:t>
      </w:r>
      <w:r>
        <w:rPr>
          <w:b/>
          <w:color w:val="363534"/>
          <w:spacing w:val="-2"/>
          <w:sz w:val="28"/>
        </w:rPr>
        <w:t> </w:t>
      </w:r>
      <w:r>
        <w:rPr>
          <w:b/>
          <w:color w:val="363534"/>
          <w:sz w:val="28"/>
        </w:rPr>
        <w:t>5.00pm</w:t>
      </w:r>
      <w:r>
        <w:rPr>
          <w:b/>
          <w:color w:val="363534"/>
          <w:spacing w:val="-5"/>
          <w:sz w:val="28"/>
        </w:rPr>
        <w:t> </w:t>
      </w:r>
      <w:r>
        <w:rPr>
          <w:b/>
          <w:color w:val="363534"/>
          <w:sz w:val="28"/>
        </w:rPr>
        <w:t>Friday</w:t>
      </w:r>
      <w:r>
        <w:rPr>
          <w:b/>
          <w:color w:val="363534"/>
          <w:spacing w:val="1"/>
          <w:sz w:val="28"/>
        </w:rPr>
        <w:t> </w:t>
      </w:r>
      <w:r>
        <w:rPr>
          <w:b/>
          <w:color w:val="363534"/>
          <w:sz w:val="28"/>
        </w:rPr>
        <w:t>19th</w:t>
      </w:r>
      <w:r>
        <w:rPr>
          <w:b/>
          <w:color w:val="363534"/>
          <w:spacing w:val="-3"/>
          <w:sz w:val="28"/>
        </w:rPr>
        <w:t> </w:t>
      </w:r>
      <w:r>
        <w:rPr>
          <w:b/>
          <w:color w:val="363534"/>
          <w:sz w:val="28"/>
        </w:rPr>
        <w:t>November</w:t>
      </w:r>
      <w:r>
        <w:rPr>
          <w:b/>
          <w:color w:val="363534"/>
          <w:spacing w:val="-1"/>
          <w:sz w:val="28"/>
        </w:rPr>
        <w:t> </w:t>
      </w:r>
      <w:r>
        <w:rPr>
          <w:b/>
          <w:color w:val="363534"/>
          <w:sz w:val="28"/>
        </w:rPr>
        <w:t>2021.</w:t>
      </w:r>
    </w:p>
    <w:p>
      <w:pPr>
        <w:pStyle w:val="BodyText"/>
        <w:spacing w:before="252"/>
        <w:ind w:left="526" w:right="582"/>
        <w:jc w:val="center"/>
      </w:pPr>
      <w:r>
        <w:rPr>
          <w:color w:val="363534"/>
        </w:rPr>
        <w:t>All</w:t>
      </w:r>
      <w:r>
        <w:rPr>
          <w:color w:val="363534"/>
          <w:spacing w:val="-3"/>
        </w:rPr>
        <w:t> </w:t>
      </w:r>
      <w:r>
        <w:rPr>
          <w:color w:val="363534"/>
        </w:rPr>
        <w:t>applicants</w:t>
      </w:r>
      <w:r>
        <w:rPr>
          <w:color w:val="363534"/>
          <w:spacing w:val="-2"/>
        </w:rPr>
        <w:t> </w:t>
      </w:r>
      <w:r>
        <w:rPr>
          <w:color w:val="363534"/>
        </w:rPr>
        <w:t>will</w:t>
      </w:r>
      <w:r>
        <w:rPr>
          <w:color w:val="363534"/>
          <w:spacing w:val="-3"/>
        </w:rPr>
        <w:t> </w:t>
      </w:r>
      <w:r>
        <w:rPr>
          <w:color w:val="363534"/>
        </w:rPr>
        <w:t>be</w:t>
      </w:r>
      <w:r>
        <w:rPr>
          <w:color w:val="363534"/>
          <w:spacing w:val="-3"/>
        </w:rPr>
        <w:t> </w:t>
      </w:r>
      <w:r>
        <w:rPr>
          <w:color w:val="363534"/>
        </w:rPr>
        <w:t>advised</w:t>
      </w:r>
      <w:r>
        <w:rPr>
          <w:color w:val="363534"/>
          <w:spacing w:val="-2"/>
        </w:rPr>
        <w:t> </w:t>
      </w:r>
      <w:r>
        <w:rPr>
          <w:color w:val="363534"/>
        </w:rPr>
        <w:t>in</w:t>
      </w:r>
      <w:r>
        <w:rPr>
          <w:color w:val="363534"/>
          <w:spacing w:val="-3"/>
        </w:rPr>
        <w:t> </w:t>
      </w:r>
      <w:r>
        <w:rPr>
          <w:color w:val="363534"/>
        </w:rPr>
        <w:t>writing</w:t>
      </w:r>
      <w:r>
        <w:rPr>
          <w:color w:val="363534"/>
          <w:spacing w:val="-5"/>
        </w:rPr>
        <w:t> </w:t>
      </w:r>
      <w:r>
        <w:rPr>
          <w:color w:val="363534"/>
        </w:rPr>
        <w:t>of</w:t>
      </w:r>
      <w:r>
        <w:rPr>
          <w:color w:val="363534"/>
          <w:spacing w:val="-4"/>
        </w:rPr>
        <w:t> </w:t>
      </w:r>
      <w:r>
        <w:rPr>
          <w:color w:val="363534"/>
        </w:rPr>
        <w:t>the</w:t>
      </w:r>
      <w:r>
        <w:rPr>
          <w:color w:val="363534"/>
          <w:spacing w:val="-4"/>
        </w:rPr>
        <w:t> </w:t>
      </w:r>
      <w:r>
        <w:rPr>
          <w:color w:val="363534"/>
        </w:rPr>
        <w:t>outcome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4"/>
        </w:rPr>
        <w:t> </w:t>
      </w:r>
      <w:r>
        <w:rPr>
          <w:color w:val="363534"/>
        </w:rPr>
        <w:t>their</w:t>
      </w:r>
      <w:r>
        <w:rPr>
          <w:color w:val="363534"/>
          <w:spacing w:val="-1"/>
        </w:rPr>
        <w:t> </w:t>
      </w:r>
      <w:r>
        <w:rPr>
          <w:color w:val="363534"/>
        </w:rPr>
        <w:t>application.</w:t>
      </w:r>
    </w:p>
    <w:p>
      <w:pPr>
        <w:spacing w:after="0"/>
        <w:jc w:val="center"/>
        <w:sectPr>
          <w:pgSz w:w="11910" w:h="16850"/>
          <w:pgMar w:header="454" w:footer="703" w:top="1860" w:bottom="900" w:left="340" w:right="280"/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Heading1"/>
        <w:spacing w:before="89"/>
      </w:pPr>
      <w:bookmarkStart w:name="Reserve Profile" w:id="13"/>
      <w:bookmarkEnd w:id="13"/>
      <w:r>
        <w:rPr>
          <w:b w:val="0"/>
        </w:rPr>
      </w:r>
      <w:r>
        <w:rPr>
          <w:color w:val="00B1A9"/>
        </w:rPr>
        <w:t>Reserve</w:t>
      </w:r>
      <w:r>
        <w:rPr>
          <w:color w:val="00B1A9"/>
          <w:spacing w:val="-12"/>
        </w:rPr>
        <w:t> </w:t>
      </w:r>
      <w:r>
        <w:rPr>
          <w:color w:val="00B1A9"/>
        </w:rPr>
        <w:t>Profile</w:t>
      </w:r>
    </w:p>
    <w:p>
      <w:pPr>
        <w:spacing w:before="225"/>
        <w:ind w:left="512" w:right="0" w:firstLine="0"/>
        <w:jc w:val="left"/>
        <w:rPr>
          <w:b/>
          <w:sz w:val="22"/>
        </w:rPr>
      </w:pPr>
      <w:bookmarkStart w:name="Area" w:id="14"/>
      <w:bookmarkEnd w:id="14"/>
      <w:r>
        <w:rPr/>
      </w:r>
      <w:r>
        <w:rPr>
          <w:b/>
          <w:color w:val="00B1A9"/>
          <w:sz w:val="22"/>
        </w:rPr>
        <w:t>Area</w:t>
      </w:r>
    </w:p>
    <w:p>
      <w:pPr>
        <w:pStyle w:val="BodyText"/>
        <w:spacing w:before="107"/>
        <w:ind w:left="512" w:right="1807"/>
      </w:pPr>
      <w:r>
        <w:rPr>
          <w:color w:val="363534"/>
        </w:rPr>
        <w:t>The reserve comprises approximately 2.2 kilometres of land next to Western Port, varying in</w:t>
      </w:r>
      <w:r>
        <w:rPr>
          <w:color w:val="363534"/>
          <w:spacing w:val="-59"/>
        </w:rPr>
        <w:t> </w:t>
      </w:r>
      <w:r>
        <w:rPr>
          <w:color w:val="363534"/>
        </w:rPr>
        <w:t>width</w:t>
      </w:r>
      <w:r>
        <w:rPr>
          <w:color w:val="363534"/>
          <w:spacing w:val="-1"/>
        </w:rPr>
        <w:t> </w:t>
      </w:r>
      <w:r>
        <w:rPr>
          <w:color w:val="363534"/>
        </w:rPr>
        <w:t>from</w:t>
      </w:r>
      <w:r>
        <w:rPr>
          <w:color w:val="363534"/>
          <w:spacing w:val="-1"/>
        </w:rPr>
        <w:t> </w:t>
      </w:r>
      <w:r>
        <w:rPr>
          <w:color w:val="363534"/>
        </w:rPr>
        <w:t>50</w:t>
      </w:r>
      <w:r>
        <w:rPr>
          <w:color w:val="363534"/>
          <w:spacing w:val="-3"/>
        </w:rPr>
        <w:t> </w:t>
      </w:r>
      <w:r>
        <w:rPr>
          <w:color w:val="363534"/>
        </w:rPr>
        <w:t>to 450</w:t>
      </w:r>
      <w:r>
        <w:rPr>
          <w:color w:val="363534"/>
          <w:spacing w:val="-5"/>
        </w:rPr>
        <w:t> </w:t>
      </w:r>
      <w:r>
        <w:rPr>
          <w:color w:val="363534"/>
        </w:rPr>
        <w:t>metres</w:t>
      </w:r>
      <w:r>
        <w:rPr>
          <w:color w:val="363534"/>
          <w:spacing w:val="1"/>
        </w:rPr>
        <w:t> </w:t>
      </w:r>
      <w:r>
        <w:rPr>
          <w:color w:val="363534"/>
        </w:rPr>
        <w:t>and</w:t>
      </w:r>
      <w:r>
        <w:rPr>
          <w:color w:val="363534"/>
          <w:spacing w:val="-3"/>
        </w:rPr>
        <w:t> </w:t>
      </w:r>
      <w:r>
        <w:rPr>
          <w:color w:val="363534"/>
        </w:rPr>
        <w:t>abutting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1"/>
        </w:rPr>
        <w:t> </w:t>
      </w:r>
      <w:r>
        <w:rPr>
          <w:color w:val="363534"/>
        </w:rPr>
        <w:t>coastal village</w:t>
      </w:r>
      <w:r>
        <w:rPr>
          <w:color w:val="363534"/>
          <w:spacing w:val="-1"/>
        </w:rPr>
        <w:t> </w:t>
      </w:r>
      <w:r>
        <w:rPr>
          <w:color w:val="363534"/>
        </w:rPr>
        <w:t>of</w:t>
      </w:r>
      <w:r>
        <w:rPr>
          <w:color w:val="363534"/>
          <w:spacing w:val="-1"/>
        </w:rPr>
        <w:t> </w:t>
      </w:r>
      <w:r>
        <w:rPr>
          <w:color w:val="363534"/>
        </w:rPr>
        <w:t>Shoreham.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512" w:right="0" w:firstLine="0"/>
        <w:jc w:val="left"/>
        <w:rPr>
          <w:b/>
          <w:sz w:val="22"/>
        </w:rPr>
      </w:pPr>
      <w:bookmarkStart w:name="General Description" w:id="15"/>
      <w:bookmarkEnd w:id="15"/>
      <w:r>
        <w:rPr/>
      </w:r>
      <w:r>
        <w:rPr>
          <w:b/>
          <w:color w:val="00B1A9"/>
          <w:sz w:val="22"/>
        </w:rPr>
        <w:t>General</w:t>
      </w:r>
      <w:r>
        <w:rPr>
          <w:b/>
          <w:color w:val="00B1A9"/>
          <w:spacing w:val="-6"/>
          <w:sz w:val="22"/>
        </w:rPr>
        <w:t> </w:t>
      </w:r>
      <w:r>
        <w:rPr>
          <w:b/>
          <w:color w:val="00B1A9"/>
          <w:sz w:val="22"/>
        </w:rPr>
        <w:t>Description</w:t>
      </w:r>
    </w:p>
    <w:p>
      <w:pPr>
        <w:pStyle w:val="BodyText"/>
        <w:spacing w:before="104"/>
        <w:ind w:left="512" w:right="1501"/>
      </w:pPr>
      <w:r>
        <w:rPr>
          <w:color w:val="363534"/>
        </w:rPr>
        <w:t>Features of the reserve are sandy beaches, primary dune areas, intertidal rock platforms, moist</w:t>
      </w:r>
      <w:r>
        <w:rPr>
          <w:color w:val="363534"/>
          <w:spacing w:val="-59"/>
        </w:rPr>
        <w:t> </w:t>
      </w:r>
      <w:r>
        <w:rPr>
          <w:color w:val="363534"/>
        </w:rPr>
        <w:t>gullies, exposed cliffs and native bushland.</w:t>
      </w:r>
      <w:r>
        <w:rPr>
          <w:color w:val="363534"/>
          <w:spacing w:val="61"/>
        </w:rPr>
        <w:t> </w:t>
      </w:r>
      <w:r>
        <w:rPr>
          <w:color w:val="363534"/>
        </w:rPr>
        <w:t>Stony Creek crosses the reserve at the Beach</w:t>
      </w:r>
      <w:r>
        <w:rPr>
          <w:color w:val="363534"/>
          <w:spacing w:val="1"/>
        </w:rPr>
        <w:t> </w:t>
      </w:r>
      <w:r>
        <w:rPr>
          <w:color w:val="363534"/>
        </w:rPr>
        <w:t>Road</w:t>
      </w:r>
      <w:r>
        <w:rPr>
          <w:color w:val="363534"/>
          <w:spacing w:val="-1"/>
        </w:rPr>
        <w:t> </w:t>
      </w:r>
      <w:r>
        <w:rPr>
          <w:color w:val="363534"/>
        </w:rPr>
        <w:t>entrance.</w:t>
      </w:r>
    </w:p>
    <w:p>
      <w:pPr>
        <w:pStyle w:val="BodyText"/>
        <w:spacing w:before="1"/>
      </w:pPr>
    </w:p>
    <w:p>
      <w:pPr>
        <w:pStyle w:val="BodyText"/>
        <w:ind w:left="512" w:right="1550"/>
      </w:pPr>
      <w:r>
        <w:rPr>
          <w:color w:val="363534"/>
        </w:rPr>
        <w:t>Public access into the reserve for vehicles is at the Beach Road car park where there is a brick</w:t>
      </w:r>
      <w:r>
        <w:rPr>
          <w:color w:val="363534"/>
          <w:spacing w:val="-59"/>
        </w:rPr>
        <w:t> </w:t>
      </w:r>
      <w:r>
        <w:rPr>
          <w:color w:val="363534"/>
        </w:rPr>
        <w:t>sanitary facility. Boat launching is by way of a cement stabilised aggregate ramp to high water</w:t>
      </w:r>
      <w:r>
        <w:rPr>
          <w:color w:val="363534"/>
          <w:spacing w:val="1"/>
        </w:rPr>
        <w:t> </w:t>
      </w:r>
      <w:r>
        <w:rPr>
          <w:color w:val="363534"/>
        </w:rPr>
        <w:t>mark.</w:t>
      </w:r>
      <w:r>
        <w:rPr>
          <w:color w:val="363534"/>
          <w:spacing w:val="1"/>
        </w:rPr>
        <w:t> </w:t>
      </w:r>
      <w:r>
        <w:rPr>
          <w:color w:val="363534"/>
        </w:rPr>
        <w:t>Personal watercraft</w:t>
      </w:r>
      <w:r>
        <w:rPr>
          <w:color w:val="363534"/>
          <w:spacing w:val="1"/>
        </w:rPr>
        <w:t> </w:t>
      </w:r>
      <w:r>
        <w:rPr>
          <w:color w:val="363534"/>
        </w:rPr>
        <w:t>are prohibited</w:t>
      </w:r>
      <w:r>
        <w:rPr>
          <w:color w:val="363534"/>
          <w:spacing w:val="-2"/>
        </w:rPr>
        <w:t> </w:t>
      </w:r>
      <w:r>
        <w:rPr>
          <w:color w:val="363534"/>
        </w:rPr>
        <w:t>from</w:t>
      </w:r>
      <w:r>
        <w:rPr>
          <w:color w:val="363534"/>
          <w:spacing w:val="-2"/>
        </w:rPr>
        <w:t> </w:t>
      </w:r>
      <w:r>
        <w:rPr>
          <w:color w:val="363534"/>
        </w:rPr>
        <w:t>this</w:t>
      </w:r>
      <w:r>
        <w:rPr>
          <w:color w:val="363534"/>
          <w:spacing w:val="-2"/>
        </w:rPr>
        <w:t> </w:t>
      </w:r>
      <w:r>
        <w:rPr>
          <w:color w:val="363534"/>
        </w:rPr>
        <w:t>area.</w:t>
      </w:r>
    </w:p>
    <w:p>
      <w:pPr>
        <w:pStyle w:val="BodyText"/>
      </w:pPr>
    </w:p>
    <w:p>
      <w:pPr>
        <w:pStyle w:val="BodyText"/>
        <w:spacing w:before="1"/>
        <w:ind w:left="512" w:right="1512"/>
      </w:pPr>
      <w:r>
        <w:rPr>
          <w:color w:val="363534"/>
        </w:rPr>
        <w:t>Camping occurs in the area north of Prout Webb Road towards the north end of Marine Parade</w:t>
      </w:r>
      <w:r>
        <w:rPr>
          <w:color w:val="363534"/>
          <w:spacing w:val="-59"/>
        </w:rPr>
        <w:t> </w:t>
      </w:r>
      <w:r>
        <w:rPr>
          <w:color w:val="363534"/>
        </w:rPr>
        <w:t>and</w:t>
      </w:r>
      <w:r>
        <w:rPr>
          <w:color w:val="363534"/>
          <w:spacing w:val="-1"/>
        </w:rPr>
        <w:t> </w:t>
      </w:r>
      <w:r>
        <w:rPr>
          <w:color w:val="363534"/>
        </w:rPr>
        <w:t>inland from</w:t>
      </w:r>
      <w:r>
        <w:rPr>
          <w:color w:val="363534"/>
          <w:spacing w:val="-1"/>
        </w:rPr>
        <w:t> </w:t>
      </w:r>
      <w:r>
        <w:rPr>
          <w:color w:val="363534"/>
        </w:rPr>
        <w:t>Honeysuckle Point.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12" w:right="1806"/>
      </w:pPr>
      <w:r>
        <w:rPr>
          <w:color w:val="363534"/>
        </w:rPr>
        <w:t>The Committee of Management employs a ranger who manages all aspects of camping and</w:t>
      </w:r>
      <w:r>
        <w:rPr>
          <w:color w:val="363534"/>
          <w:spacing w:val="-59"/>
        </w:rPr>
        <w:t> </w:t>
      </w:r>
      <w:bookmarkStart w:name="Vision" w:id="16"/>
      <w:bookmarkEnd w:id="16"/>
      <w:r>
        <w:rPr>
          <w:color w:val="363534"/>
        </w:rPr>
        <w:t>l</w:t>
      </w:r>
      <w:r>
        <w:rPr>
          <w:color w:val="363534"/>
        </w:rPr>
        <w:t>and</w:t>
      </w:r>
      <w:r>
        <w:rPr>
          <w:color w:val="363534"/>
          <w:spacing w:val="-1"/>
        </w:rPr>
        <w:t> </w:t>
      </w:r>
      <w:r>
        <w:rPr>
          <w:color w:val="363534"/>
        </w:rPr>
        <w:t>management.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512" w:right="0" w:firstLine="0"/>
        <w:jc w:val="left"/>
        <w:rPr>
          <w:b/>
          <w:sz w:val="22"/>
        </w:rPr>
      </w:pPr>
      <w:r>
        <w:rPr>
          <w:b/>
          <w:color w:val="00B1A9"/>
          <w:sz w:val="22"/>
        </w:rPr>
        <w:t>Vision</w:t>
      </w:r>
    </w:p>
    <w:p>
      <w:pPr>
        <w:pStyle w:val="BodyText"/>
        <w:spacing w:before="104"/>
        <w:ind w:left="512" w:right="779"/>
      </w:pPr>
      <w:r>
        <w:rPr>
          <w:color w:val="363534"/>
        </w:rPr>
        <w:t>To protect the natural, undeveloped character of the reserve by conserving and enhancing the</w:t>
      </w:r>
      <w:r>
        <w:rPr>
          <w:color w:val="363534"/>
          <w:spacing w:val="1"/>
        </w:rPr>
        <w:t> </w:t>
      </w:r>
      <w:r>
        <w:rPr>
          <w:color w:val="363534"/>
        </w:rPr>
        <w:t>indigenous</w:t>
      </w:r>
      <w:r>
        <w:rPr>
          <w:color w:val="363534"/>
          <w:spacing w:val="-4"/>
        </w:rPr>
        <w:t> </w:t>
      </w:r>
      <w:r>
        <w:rPr>
          <w:color w:val="363534"/>
        </w:rPr>
        <w:t>flora</w:t>
      </w:r>
      <w:r>
        <w:rPr>
          <w:color w:val="363534"/>
          <w:spacing w:val="-5"/>
        </w:rPr>
        <w:t> </w:t>
      </w:r>
      <w:r>
        <w:rPr>
          <w:color w:val="363534"/>
        </w:rPr>
        <w:t>and</w:t>
      </w:r>
      <w:r>
        <w:rPr>
          <w:color w:val="363534"/>
          <w:spacing w:val="-6"/>
        </w:rPr>
        <w:t> </w:t>
      </w:r>
      <w:r>
        <w:rPr>
          <w:color w:val="363534"/>
        </w:rPr>
        <w:t>fauna</w:t>
      </w:r>
      <w:r>
        <w:rPr>
          <w:color w:val="363534"/>
          <w:spacing w:val="-5"/>
        </w:rPr>
        <w:t> </w:t>
      </w:r>
      <w:r>
        <w:rPr>
          <w:color w:val="363534"/>
        </w:rPr>
        <w:t>whilst</w:t>
      </w:r>
      <w:r>
        <w:rPr>
          <w:color w:val="363534"/>
          <w:spacing w:val="-3"/>
        </w:rPr>
        <w:t> </w:t>
      </w:r>
      <w:r>
        <w:rPr>
          <w:color w:val="363534"/>
        </w:rPr>
        <w:t>providing</w:t>
      </w:r>
      <w:r>
        <w:rPr>
          <w:color w:val="363534"/>
          <w:spacing w:val="-4"/>
        </w:rPr>
        <w:t> </w:t>
      </w:r>
      <w:r>
        <w:rPr>
          <w:color w:val="363534"/>
        </w:rPr>
        <w:t>compatible</w:t>
      </w:r>
      <w:r>
        <w:rPr>
          <w:color w:val="363534"/>
          <w:spacing w:val="-5"/>
        </w:rPr>
        <w:t> </w:t>
      </w:r>
      <w:r>
        <w:rPr>
          <w:color w:val="363534"/>
        </w:rPr>
        <w:t>recreational</w:t>
      </w:r>
      <w:r>
        <w:rPr>
          <w:color w:val="363534"/>
          <w:spacing w:val="-5"/>
        </w:rPr>
        <w:t> </w:t>
      </w:r>
      <w:r>
        <w:rPr>
          <w:color w:val="363534"/>
        </w:rPr>
        <w:t>and</w:t>
      </w:r>
      <w:r>
        <w:rPr>
          <w:color w:val="363534"/>
          <w:spacing w:val="-4"/>
        </w:rPr>
        <w:t> </w:t>
      </w:r>
      <w:r>
        <w:rPr>
          <w:color w:val="363534"/>
        </w:rPr>
        <w:t>educational</w:t>
      </w:r>
      <w:r>
        <w:rPr>
          <w:color w:val="363534"/>
          <w:spacing w:val="-5"/>
        </w:rPr>
        <w:t> </w:t>
      </w:r>
      <w:r>
        <w:rPr>
          <w:color w:val="363534"/>
        </w:rPr>
        <w:t>opportunities.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511" w:right="0" w:firstLine="0"/>
        <w:jc w:val="left"/>
        <w:rPr>
          <w:b/>
          <w:sz w:val="22"/>
        </w:rPr>
      </w:pPr>
      <w:bookmarkStart w:name="Management Issues" w:id="17"/>
      <w:bookmarkEnd w:id="17"/>
      <w:r>
        <w:rPr/>
      </w:r>
      <w:r>
        <w:rPr>
          <w:b/>
          <w:color w:val="00B1A9"/>
          <w:sz w:val="22"/>
        </w:rPr>
        <w:t>Management</w:t>
      </w:r>
      <w:r>
        <w:rPr>
          <w:b/>
          <w:color w:val="00B1A9"/>
          <w:spacing w:val="-7"/>
          <w:sz w:val="22"/>
        </w:rPr>
        <w:t> </w:t>
      </w:r>
      <w:r>
        <w:rPr>
          <w:b/>
          <w:color w:val="00B1A9"/>
          <w:sz w:val="22"/>
        </w:rPr>
        <w:t>Issues</w:t>
      </w:r>
    </w:p>
    <w:p>
      <w:pPr>
        <w:pStyle w:val="BodyText"/>
        <w:spacing w:before="104"/>
        <w:ind w:left="511" w:right="1452"/>
      </w:pPr>
      <w:r>
        <w:rPr>
          <w:color w:val="363534"/>
        </w:rPr>
        <w:t>In consultation with key stakeholders the Committee of Management has prepared a</w:t>
      </w:r>
      <w:r>
        <w:rPr>
          <w:color w:val="363534"/>
          <w:spacing w:val="1"/>
        </w:rPr>
        <w:t> </w:t>
      </w:r>
      <w:r>
        <w:rPr>
          <w:color w:val="363534"/>
        </w:rPr>
        <w:t>Management Plan which is currently being updated. A review of the Flora and Fauna Survey</w:t>
      </w:r>
      <w:r>
        <w:rPr>
          <w:color w:val="363534"/>
          <w:spacing w:val="1"/>
        </w:rPr>
        <w:t> </w:t>
      </w:r>
      <w:r>
        <w:rPr>
          <w:color w:val="363534"/>
        </w:rPr>
        <w:t>dated 1995 is earmarked as a high priority within the next 12 -18 months. The reserve is subject</w:t>
      </w:r>
      <w:r>
        <w:rPr>
          <w:color w:val="363534"/>
          <w:spacing w:val="-59"/>
        </w:rPr>
        <w:t> </w:t>
      </w:r>
      <w:r>
        <w:rPr>
          <w:color w:val="363534"/>
        </w:rPr>
        <w:t>to</w:t>
      </w:r>
      <w:r>
        <w:rPr>
          <w:color w:val="363534"/>
          <w:spacing w:val="2"/>
        </w:rPr>
        <w:t> </w:t>
      </w:r>
      <w:r>
        <w:rPr>
          <w:color w:val="363534"/>
        </w:rPr>
        <w:t>gazetted regulations.</w:t>
      </w:r>
      <w:r>
        <w:rPr>
          <w:color w:val="363534"/>
          <w:spacing w:val="1"/>
        </w:rPr>
        <w:t> </w:t>
      </w:r>
      <w:r>
        <w:rPr>
          <w:color w:val="363534"/>
        </w:rPr>
        <w:t>The</w:t>
      </w:r>
      <w:r>
        <w:rPr>
          <w:color w:val="363534"/>
          <w:spacing w:val="3"/>
        </w:rPr>
        <w:t> </w:t>
      </w:r>
      <w:r>
        <w:rPr>
          <w:color w:val="363534"/>
        </w:rPr>
        <w:t>adjoining</w:t>
      </w:r>
      <w:r>
        <w:rPr>
          <w:color w:val="363534"/>
          <w:spacing w:val="2"/>
        </w:rPr>
        <w:t> </w:t>
      </w:r>
      <w:r>
        <w:rPr>
          <w:color w:val="363534"/>
        </w:rPr>
        <w:t>offshore</w:t>
      </w:r>
      <w:r>
        <w:rPr>
          <w:color w:val="363534"/>
          <w:spacing w:val="2"/>
        </w:rPr>
        <w:t> </w:t>
      </w:r>
      <w:r>
        <w:rPr>
          <w:color w:val="363534"/>
        </w:rPr>
        <w:t>area</w:t>
      </w:r>
      <w:r>
        <w:rPr>
          <w:color w:val="363534"/>
          <w:spacing w:val="2"/>
        </w:rPr>
        <w:t> </w:t>
      </w:r>
      <w:r>
        <w:rPr>
          <w:color w:val="363534"/>
        </w:rPr>
        <w:t>containing</w:t>
      </w:r>
      <w:r>
        <w:rPr>
          <w:color w:val="363534"/>
          <w:spacing w:val="2"/>
        </w:rPr>
        <w:t> </w:t>
      </w:r>
      <w:r>
        <w:rPr>
          <w:color w:val="363534"/>
        </w:rPr>
        <w:t>Honeysuckle</w:t>
      </w:r>
      <w:r>
        <w:rPr>
          <w:color w:val="363534"/>
          <w:spacing w:val="2"/>
        </w:rPr>
        <w:t> </w:t>
      </w:r>
      <w:r>
        <w:rPr>
          <w:color w:val="363534"/>
        </w:rPr>
        <w:t>Reef</w:t>
      </w:r>
      <w:r>
        <w:rPr>
          <w:color w:val="363534"/>
          <w:spacing w:val="3"/>
        </w:rPr>
        <w:t> </w:t>
      </w:r>
      <w:r>
        <w:rPr>
          <w:color w:val="363534"/>
        </w:rPr>
        <w:t>was</w:t>
      </w:r>
      <w:r>
        <w:rPr>
          <w:color w:val="363534"/>
          <w:spacing w:val="1"/>
        </w:rPr>
        <w:t> </w:t>
      </w:r>
      <w:r>
        <w:rPr>
          <w:color w:val="363534"/>
        </w:rPr>
        <w:t>proposed a Special Management Area under Marine Parks legislation.</w:t>
      </w:r>
      <w:r>
        <w:rPr>
          <w:color w:val="363534"/>
          <w:spacing w:val="1"/>
        </w:rPr>
        <w:t> </w:t>
      </w:r>
      <w:r>
        <w:rPr>
          <w:color w:val="363534"/>
        </w:rPr>
        <w:t>The area of Pine trees</w:t>
      </w:r>
      <w:r>
        <w:rPr>
          <w:color w:val="363534"/>
          <w:spacing w:val="1"/>
        </w:rPr>
        <w:t> </w:t>
      </w:r>
      <w:r>
        <w:rPr>
          <w:color w:val="363534"/>
        </w:rPr>
        <w:t>south</w:t>
      </w:r>
      <w:r>
        <w:rPr>
          <w:color w:val="363534"/>
          <w:spacing w:val="1"/>
        </w:rPr>
        <w:t> </w:t>
      </w:r>
      <w:r>
        <w:rPr>
          <w:color w:val="363534"/>
        </w:rPr>
        <w:t>of</w:t>
      </w:r>
      <w:r>
        <w:rPr>
          <w:color w:val="363534"/>
          <w:spacing w:val="3"/>
        </w:rPr>
        <w:t> </w:t>
      </w:r>
      <w:r>
        <w:rPr>
          <w:color w:val="363534"/>
        </w:rPr>
        <w:t>Cliff</w:t>
      </w:r>
      <w:r>
        <w:rPr>
          <w:color w:val="363534"/>
          <w:spacing w:val="1"/>
        </w:rPr>
        <w:t> </w:t>
      </w:r>
      <w:r>
        <w:rPr>
          <w:color w:val="363534"/>
        </w:rPr>
        <w:t>Road</w:t>
      </w:r>
      <w:r>
        <w:rPr>
          <w:color w:val="363534"/>
          <w:spacing w:val="1"/>
        </w:rPr>
        <w:t> </w:t>
      </w:r>
      <w:r>
        <w:rPr>
          <w:color w:val="363534"/>
        </w:rPr>
        <w:t>is included</w:t>
      </w:r>
      <w:r>
        <w:rPr>
          <w:color w:val="363534"/>
          <w:spacing w:val="1"/>
        </w:rPr>
        <w:t> </w:t>
      </w:r>
      <w:r>
        <w:rPr>
          <w:color w:val="363534"/>
        </w:rPr>
        <w:t>in</w:t>
      </w:r>
      <w:r>
        <w:rPr>
          <w:color w:val="363534"/>
          <w:spacing w:val="1"/>
        </w:rPr>
        <w:t> </w:t>
      </w:r>
      <w:r>
        <w:rPr>
          <w:color w:val="363534"/>
        </w:rPr>
        <w:t>the</w:t>
      </w:r>
      <w:r>
        <w:rPr>
          <w:color w:val="363534"/>
          <w:spacing w:val="-1"/>
        </w:rPr>
        <w:t> </w:t>
      </w:r>
      <w:r>
        <w:rPr>
          <w:color w:val="363534"/>
        </w:rPr>
        <w:t>Victorian</w:t>
      </w:r>
      <w:r>
        <w:rPr>
          <w:color w:val="363534"/>
          <w:spacing w:val="2"/>
        </w:rPr>
        <w:t> </w:t>
      </w:r>
      <w:r>
        <w:rPr>
          <w:color w:val="363534"/>
        </w:rPr>
        <w:t>Heritage</w:t>
      </w:r>
      <w:r>
        <w:rPr>
          <w:color w:val="363534"/>
          <w:spacing w:val="1"/>
        </w:rPr>
        <w:t> </w:t>
      </w:r>
      <w:r>
        <w:rPr>
          <w:color w:val="363534"/>
        </w:rPr>
        <w:t>Register.</w:t>
      </w:r>
      <w:r>
        <w:rPr>
          <w:color w:val="363534"/>
          <w:spacing w:val="62"/>
        </w:rPr>
        <w:t> </w:t>
      </w:r>
      <w:r>
        <w:rPr>
          <w:color w:val="363534"/>
        </w:rPr>
        <w:t>A</w:t>
      </w:r>
      <w:r>
        <w:rPr>
          <w:color w:val="363534"/>
          <w:spacing w:val="-1"/>
        </w:rPr>
        <w:t> </w:t>
      </w:r>
      <w:r>
        <w:rPr>
          <w:color w:val="363534"/>
        </w:rPr>
        <w:t>major</w:t>
      </w:r>
      <w:r>
        <w:rPr>
          <w:color w:val="363534"/>
          <w:spacing w:val="-1"/>
        </w:rPr>
        <w:t> </w:t>
      </w:r>
      <w:r>
        <w:rPr>
          <w:color w:val="363534"/>
        </w:rPr>
        <w:t>management</w:t>
      </w:r>
      <w:r>
        <w:rPr>
          <w:color w:val="363534"/>
          <w:spacing w:val="1"/>
        </w:rPr>
        <w:t> </w:t>
      </w:r>
      <w:r>
        <w:rPr>
          <w:color w:val="363534"/>
        </w:rPr>
        <w:t>direction</w:t>
      </w:r>
      <w:r>
        <w:rPr>
          <w:color w:val="363534"/>
          <w:spacing w:val="-4"/>
        </w:rPr>
        <w:t> </w:t>
      </w:r>
      <w:r>
        <w:rPr>
          <w:color w:val="363534"/>
        </w:rPr>
        <w:t>in</w:t>
      </w:r>
      <w:r>
        <w:rPr>
          <w:color w:val="363534"/>
          <w:spacing w:val="-5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last</w:t>
      </w:r>
      <w:r>
        <w:rPr>
          <w:color w:val="363534"/>
          <w:spacing w:val="-4"/>
        </w:rPr>
        <w:t> </w:t>
      </w:r>
      <w:r>
        <w:rPr>
          <w:color w:val="363534"/>
        </w:rPr>
        <w:t>ten</w:t>
      </w:r>
      <w:r>
        <w:rPr>
          <w:color w:val="363534"/>
          <w:spacing w:val="-3"/>
        </w:rPr>
        <w:t> </w:t>
      </w:r>
      <w:r>
        <w:rPr>
          <w:color w:val="363534"/>
        </w:rPr>
        <w:t>years</w:t>
      </w:r>
      <w:r>
        <w:rPr>
          <w:color w:val="363534"/>
          <w:spacing w:val="-2"/>
        </w:rPr>
        <w:t> </w:t>
      </w:r>
      <w:r>
        <w:rPr>
          <w:color w:val="363534"/>
        </w:rPr>
        <w:t>has</w:t>
      </w:r>
      <w:r>
        <w:rPr>
          <w:color w:val="363534"/>
          <w:spacing w:val="-5"/>
        </w:rPr>
        <w:t> </w:t>
      </w:r>
      <w:r>
        <w:rPr>
          <w:color w:val="363534"/>
        </w:rPr>
        <w:t>been</w:t>
      </w:r>
      <w:r>
        <w:rPr>
          <w:color w:val="363534"/>
          <w:spacing w:val="-5"/>
        </w:rPr>
        <w:t> </w:t>
      </w:r>
      <w:r>
        <w:rPr>
          <w:color w:val="363534"/>
        </w:rPr>
        <w:t>rehabilitation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1"/>
        </w:rPr>
        <w:t> </w:t>
      </w:r>
      <w:r>
        <w:rPr>
          <w:color w:val="363534"/>
        </w:rPr>
        <w:t>indigenous</w:t>
      </w:r>
      <w:r>
        <w:rPr>
          <w:color w:val="363534"/>
          <w:spacing w:val="-3"/>
        </w:rPr>
        <w:t> </w:t>
      </w:r>
      <w:r>
        <w:rPr>
          <w:color w:val="363534"/>
        </w:rPr>
        <w:t>vegetation</w:t>
      </w:r>
      <w:r>
        <w:rPr>
          <w:color w:val="363534"/>
          <w:spacing w:val="-3"/>
        </w:rPr>
        <w:t> </w:t>
      </w:r>
      <w:r>
        <w:rPr>
          <w:color w:val="363534"/>
        </w:rPr>
        <w:t>and</w:t>
      </w:r>
      <w:r>
        <w:rPr>
          <w:color w:val="363534"/>
          <w:spacing w:val="-3"/>
        </w:rPr>
        <w:t> </w:t>
      </w:r>
      <w:r>
        <w:rPr>
          <w:color w:val="363534"/>
        </w:rPr>
        <w:t>revegetation.</w:t>
      </w:r>
    </w:p>
    <w:p>
      <w:pPr>
        <w:pStyle w:val="BodyText"/>
        <w:rPr>
          <w:sz w:val="24"/>
        </w:rPr>
      </w:pPr>
    </w:p>
    <w:p>
      <w:pPr>
        <w:spacing w:before="167"/>
        <w:ind w:left="512" w:right="0" w:firstLine="0"/>
        <w:jc w:val="left"/>
        <w:rPr>
          <w:b/>
          <w:sz w:val="22"/>
        </w:rPr>
      </w:pPr>
      <w:bookmarkStart w:name="Business Issues" w:id="18"/>
      <w:bookmarkEnd w:id="18"/>
      <w:r>
        <w:rPr/>
      </w:r>
      <w:r>
        <w:rPr>
          <w:b/>
          <w:color w:val="00B1A9"/>
          <w:sz w:val="22"/>
        </w:rPr>
        <w:t>Business</w:t>
      </w:r>
      <w:r>
        <w:rPr>
          <w:b/>
          <w:color w:val="00B1A9"/>
          <w:spacing w:val="-4"/>
          <w:sz w:val="22"/>
        </w:rPr>
        <w:t> </w:t>
      </w:r>
      <w:r>
        <w:rPr>
          <w:b/>
          <w:color w:val="00B1A9"/>
          <w:sz w:val="22"/>
        </w:rPr>
        <w:t>Issues</w:t>
      </w:r>
    </w:p>
    <w:p>
      <w:pPr>
        <w:pStyle w:val="BodyText"/>
        <w:spacing w:before="105"/>
        <w:ind w:left="511" w:right="1074"/>
      </w:pPr>
      <w:r>
        <w:rPr>
          <w:color w:val="363534"/>
        </w:rPr>
        <w:t>The Committee of Management’s main revenue is derived from its 100 site camping ground, which</w:t>
      </w:r>
      <w:r>
        <w:rPr>
          <w:color w:val="363534"/>
          <w:spacing w:val="1"/>
        </w:rPr>
        <w:t> </w:t>
      </w:r>
      <w:r>
        <w:rPr>
          <w:color w:val="363534"/>
        </w:rPr>
        <w:t>operates in the warmer months.</w:t>
      </w:r>
      <w:r>
        <w:rPr>
          <w:color w:val="363534"/>
          <w:spacing w:val="1"/>
        </w:rPr>
        <w:t> </w:t>
      </w:r>
      <w:r>
        <w:rPr>
          <w:color w:val="363534"/>
        </w:rPr>
        <w:t>Major expenses apart from the employment of staff (e.g. wages,</w:t>
      </w:r>
      <w:r>
        <w:rPr>
          <w:color w:val="363534"/>
          <w:spacing w:val="1"/>
        </w:rPr>
        <w:t> </w:t>
      </w:r>
      <w:r>
        <w:rPr>
          <w:color w:val="363534"/>
        </w:rPr>
        <w:t>workcover, taxes and insurance) are gas, electricity, water facility cleaning, waste management and</w:t>
      </w:r>
      <w:r>
        <w:rPr>
          <w:color w:val="363534"/>
          <w:spacing w:val="-59"/>
        </w:rPr>
        <w:t> </w:t>
      </w:r>
      <w:r>
        <w:rPr>
          <w:color w:val="363534"/>
        </w:rPr>
        <w:t>recycling,</w:t>
      </w:r>
      <w:r>
        <w:rPr>
          <w:color w:val="363534"/>
          <w:spacing w:val="1"/>
        </w:rPr>
        <w:t> </w:t>
      </w:r>
      <w:r>
        <w:rPr>
          <w:color w:val="363534"/>
        </w:rPr>
        <w:t>weed</w:t>
      </w:r>
      <w:r>
        <w:rPr>
          <w:color w:val="363534"/>
          <w:spacing w:val="-3"/>
        </w:rPr>
        <w:t> </w:t>
      </w:r>
      <w:r>
        <w:rPr>
          <w:color w:val="363534"/>
        </w:rPr>
        <w:t>and</w:t>
      </w:r>
      <w:r>
        <w:rPr>
          <w:color w:val="363534"/>
          <w:spacing w:val="-1"/>
        </w:rPr>
        <w:t> </w:t>
      </w:r>
      <w:r>
        <w:rPr>
          <w:color w:val="363534"/>
        </w:rPr>
        <w:t>vegetation</w:t>
      </w:r>
      <w:r>
        <w:rPr>
          <w:color w:val="363534"/>
          <w:spacing w:val="-3"/>
        </w:rPr>
        <w:t> </w:t>
      </w:r>
      <w:r>
        <w:rPr>
          <w:color w:val="363534"/>
        </w:rPr>
        <w:t>management</w:t>
      </w:r>
      <w:r>
        <w:rPr>
          <w:color w:val="363534"/>
          <w:spacing w:val="-2"/>
        </w:rPr>
        <w:t> </w:t>
      </w:r>
      <w:r>
        <w:rPr>
          <w:color w:val="363534"/>
        </w:rPr>
        <w:t>and</w:t>
      </w:r>
      <w:r>
        <w:rPr>
          <w:color w:val="363534"/>
          <w:spacing w:val="-3"/>
        </w:rPr>
        <w:t> </w:t>
      </w:r>
      <w:r>
        <w:rPr>
          <w:color w:val="363534"/>
        </w:rPr>
        <w:t>road</w:t>
      </w:r>
      <w:r>
        <w:rPr>
          <w:color w:val="363534"/>
          <w:spacing w:val="-3"/>
        </w:rPr>
        <w:t> </w:t>
      </w:r>
      <w:r>
        <w:rPr>
          <w:color w:val="363534"/>
        </w:rPr>
        <w:t>and</w:t>
      </w:r>
      <w:r>
        <w:rPr>
          <w:color w:val="363534"/>
          <w:spacing w:val="-1"/>
        </w:rPr>
        <w:t> </w:t>
      </w:r>
      <w:r>
        <w:rPr>
          <w:color w:val="363534"/>
        </w:rPr>
        <w:t>drainage</w:t>
      </w:r>
      <w:r>
        <w:rPr>
          <w:color w:val="363534"/>
          <w:spacing w:val="-2"/>
        </w:rPr>
        <w:t> </w:t>
      </w:r>
      <w:r>
        <w:rPr>
          <w:color w:val="363534"/>
        </w:rPr>
        <w:t>maintenance.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before="0"/>
        <w:ind w:left="512" w:right="0" w:firstLine="0"/>
        <w:jc w:val="left"/>
        <w:rPr>
          <w:b/>
          <w:sz w:val="22"/>
        </w:rPr>
      </w:pPr>
      <w:bookmarkStart w:name="Further Information" w:id="19"/>
      <w:bookmarkEnd w:id="19"/>
      <w:r>
        <w:rPr/>
      </w:r>
      <w:r>
        <w:rPr>
          <w:b/>
          <w:color w:val="00B1A9"/>
          <w:sz w:val="22"/>
        </w:rPr>
        <w:t>Further</w:t>
      </w:r>
      <w:r>
        <w:rPr>
          <w:b/>
          <w:color w:val="00B1A9"/>
          <w:spacing w:val="-7"/>
          <w:sz w:val="22"/>
        </w:rPr>
        <w:t> </w:t>
      </w:r>
      <w:r>
        <w:rPr>
          <w:b/>
          <w:color w:val="00B1A9"/>
          <w:sz w:val="22"/>
        </w:rPr>
        <w:t>Information</w:t>
      </w:r>
    </w:p>
    <w:p>
      <w:pPr>
        <w:pStyle w:val="BodyText"/>
        <w:rPr>
          <w:b/>
          <w:sz w:val="31"/>
        </w:rPr>
      </w:pPr>
    </w:p>
    <w:p>
      <w:pPr>
        <w:pStyle w:val="BodyText"/>
        <w:spacing w:before="1"/>
        <w:ind w:left="512" w:right="657"/>
      </w:pPr>
      <w:r>
        <w:rPr>
          <w:color w:val="363534"/>
        </w:rPr>
        <w:t>For further information please contact Sarah Wordsworth from the Port Phillip Region of the Department</w:t>
      </w:r>
      <w:r>
        <w:rPr>
          <w:color w:val="363534"/>
          <w:spacing w:val="-59"/>
        </w:rPr>
        <w:t> </w:t>
      </w:r>
      <w:r>
        <w:rPr>
          <w:color w:val="363534"/>
        </w:rPr>
        <w:t>of</w:t>
      </w:r>
      <w:r>
        <w:rPr>
          <w:color w:val="363534"/>
          <w:spacing w:val="1"/>
        </w:rPr>
        <w:t> </w:t>
      </w:r>
      <w:r>
        <w:rPr>
          <w:color w:val="363534"/>
        </w:rPr>
        <w:t>Environment,</w:t>
      </w:r>
      <w:r>
        <w:rPr>
          <w:color w:val="363534"/>
          <w:spacing w:val="-2"/>
        </w:rPr>
        <w:t> </w:t>
      </w:r>
      <w:r>
        <w:rPr>
          <w:color w:val="363534"/>
        </w:rPr>
        <w:t>Land,</w:t>
      </w:r>
      <w:r>
        <w:rPr>
          <w:color w:val="363534"/>
          <w:spacing w:val="-2"/>
        </w:rPr>
        <w:t> </w:t>
      </w:r>
      <w:r>
        <w:rPr>
          <w:color w:val="363534"/>
        </w:rPr>
        <w:t>Water</w:t>
      </w:r>
      <w:r>
        <w:rPr>
          <w:color w:val="363534"/>
          <w:spacing w:val="-2"/>
        </w:rPr>
        <w:t> </w:t>
      </w:r>
      <w:r>
        <w:rPr>
          <w:color w:val="363534"/>
        </w:rPr>
        <w:t>and</w:t>
      </w:r>
      <w:r>
        <w:rPr>
          <w:color w:val="363534"/>
          <w:spacing w:val="-1"/>
        </w:rPr>
        <w:t> </w:t>
      </w:r>
      <w:r>
        <w:rPr>
          <w:color w:val="363534"/>
        </w:rPr>
        <w:t>Planning</w:t>
      </w:r>
      <w:r>
        <w:rPr>
          <w:color w:val="363534"/>
          <w:spacing w:val="-1"/>
        </w:rPr>
        <w:t> </w:t>
      </w:r>
      <w:r>
        <w:rPr>
          <w:color w:val="363534"/>
        </w:rPr>
        <w:t>at:</w:t>
      </w:r>
      <w:r>
        <w:rPr>
          <w:color w:val="363534"/>
          <w:spacing w:val="60"/>
        </w:rPr>
        <w:t> </w:t>
      </w:r>
      <w:hyperlink r:id="rId12">
        <w:r>
          <w:rPr>
            <w:u w:val="single"/>
          </w:rPr>
          <w:t>sarah.wordsworth@delwp.vic.gov.au</w:t>
        </w:r>
      </w:hyperlink>
    </w:p>
    <w:p>
      <w:pPr>
        <w:spacing w:after="0"/>
        <w:sectPr>
          <w:pgSz w:w="11910" w:h="16850"/>
          <w:pgMar w:header="454" w:footer="703" w:top="1860" w:bottom="900" w:left="340" w:right="280"/>
        </w:sectPr>
      </w:pPr>
    </w:p>
    <w:p>
      <w:pPr>
        <w:pStyle w:val="BodyText"/>
        <w:spacing w:before="6"/>
        <w:rPr>
          <w:sz w:val="21"/>
        </w:rPr>
      </w:pPr>
    </w:p>
    <w:p>
      <w:pPr>
        <w:spacing w:before="94"/>
        <w:ind w:left="512" w:right="0" w:firstLine="0"/>
        <w:jc w:val="left"/>
        <w:rPr>
          <w:b/>
          <w:sz w:val="22"/>
        </w:rPr>
      </w:pPr>
      <w:bookmarkStart w:name="Attachment – Map" w:id="20"/>
      <w:bookmarkEnd w:id="20"/>
      <w:r>
        <w:rPr/>
      </w:r>
      <w:r>
        <w:rPr>
          <w:b/>
          <w:color w:val="00B1A9"/>
          <w:sz w:val="22"/>
        </w:rPr>
        <w:t>Attachment</w:t>
      </w:r>
      <w:r>
        <w:rPr>
          <w:b/>
          <w:color w:val="00B1A9"/>
          <w:spacing w:val="-1"/>
          <w:sz w:val="22"/>
        </w:rPr>
        <w:t> </w:t>
      </w:r>
      <w:r>
        <w:rPr>
          <w:b/>
          <w:color w:val="00B1A9"/>
          <w:sz w:val="22"/>
        </w:rPr>
        <w:t>–</w:t>
      </w:r>
      <w:r>
        <w:rPr>
          <w:b/>
          <w:color w:val="00B1A9"/>
          <w:spacing w:val="-4"/>
          <w:sz w:val="22"/>
        </w:rPr>
        <w:t> </w:t>
      </w:r>
      <w:r>
        <w:rPr>
          <w:b/>
          <w:color w:val="00B1A9"/>
          <w:sz w:val="22"/>
        </w:rPr>
        <w:t>Map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66" w:lineRule="auto" w:before="101"/>
        <w:ind w:left="2086" w:right="8383" w:firstLine="0"/>
        <w:jc w:val="both"/>
        <w:rPr>
          <w:rFonts w:ascii="VIC"/>
          <w:sz w:val="16"/>
        </w:rPr>
      </w:pPr>
      <w:r>
        <w:rPr/>
        <w:pict>
          <v:group style="position:absolute;margin-left:163.559998pt;margin-top:-15.210008pt;width:303.6pt;height:238.6pt;mso-position-horizontal-relative:page;mso-position-vertical-relative:paragraph;z-index:15732736" id="docshapegroup25" coordorigin="3271,-304" coordsize="6072,4772">
            <v:shape style="position:absolute;left:3484;top:-150;width:5071;height:4617" type="#_x0000_t75" id="docshape26" stroked="false">
              <v:imagedata r:id="rId13" o:title=""/>
            </v:shape>
            <v:rect style="position:absolute;left:7759;top:-305;width:1584;height:432" id="docshape27" filled="true" fillcolor="#ffffff" stroked="false">
              <v:fill type="solid"/>
            </v:rect>
            <v:shape style="position:absolute;left:7903;top:-210;width:1152;height:218" type="#_x0000_t202" id="docshape28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VIC"/>
                        <w:b/>
                        <w:sz w:val="16"/>
                      </w:rPr>
                    </w:pPr>
                    <w:r>
                      <w:rPr>
                        <w:rFonts w:ascii="VIC"/>
                        <w:b/>
                        <w:color w:val="363534"/>
                        <w:sz w:val="16"/>
                      </w:rPr>
                      <w:t>Lexington</w:t>
                    </w:r>
                    <w:r>
                      <w:rPr>
                        <w:rFonts w:ascii="VIC"/>
                        <w:b/>
                        <w:color w:val="363534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IC"/>
                        <w:b/>
                        <w:color w:val="363534"/>
                        <w:sz w:val="16"/>
                      </w:rPr>
                      <w:t>Ave</w:t>
                    </w:r>
                  </w:p>
                </w:txbxContent>
              </v:textbox>
              <w10:wrap type="none"/>
            </v:shape>
            <v:shape style="position:absolute;left:3271;top:2265;width:768;height:218" type="#_x0000_t202" id="docshape29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VIC"/>
                        <w:sz w:val="16"/>
                      </w:rPr>
                    </w:pPr>
                    <w:r>
                      <w:rPr>
                        <w:rFonts w:ascii="VIC"/>
                        <w:color w:val="363534"/>
                        <w:sz w:val="16"/>
                      </w:rPr>
                      <w:t>Beach</w:t>
                    </w:r>
                    <w:r>
                      <w:rPr>
                        <w:rFonts w:ascii="VIC"/>
                        <w:color w:val="363534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IC"/>
                        <w:color w:val="363534"/>
                        <w:sz w:val="16"/>
                      </w:rPr>
                      <w:t>Rd</w:t>
                    </w:r>
                  </w:p>
                </w:txbxContent>
              </v:textbox>
              <w10:wrap type="none"/>
            </v:shape>
            <v:shape style="position:absolute;left:7891;top:3498;width:483;height:636" type="#_x0000_t202" id="docshape30" filled="false" stroked="false">
              <v:textbox inset="0,0,0,0">
                <w:txbxContent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363534"/>
                        <w:sz w:val="16"/>
                      </w:rPr>
                      <w:t>North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Symbol" w:hAnsi="Symbol"/>
                        <w:b/>
                        <w:sz w:val="36"/>
                      </w:rPr>
                    </w:pPr>
                    <w:r>
                      <w:rPr>
                        <w:rFonts w:ascii="Symbol" w:hAnsi="Symbol"/>
                        <w:b/>
                        <w:color w:val="363534"/>
                        <w:w w:val="99"/>
                        <w:sz w:val="36"/>
                      </w:rPr>
                      <w:t>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IC"/>
          <w:color w:val="363534"/>
          <w:sz w:val="16"/>
        </w:rPr>
        <w:t>Shoreham</w:t>
      </w:r>
      <w:r>
        <w:rPr>
          <w:rFonts w:ascii="VIC"/>
          <w:color w:val="363534"/>
          <w:spacing w:val="-38"/>
          <w:sz w:val="16"/>
        </w:rPr>
        <w:t> </w:t>
      </w:r>
      <w:r>
        <w:rPr>
          <w:rFonts w:ascii="VIC"/>
          <w:color w:val="363534"/>
          <w:sz w:val="16"/>
        </w:rPr>
        <w:t>Foreshore</w:t>
      </w:r>
      <w:r>
        <w:rPr>
          <w:rFonts w:ascii="VIC"/>
          <w:color w:val="363534"/>
          <w:spacing w:val="-38"/>
          <w:sz w:val="16"/>
        </w:rPr>
        <w:t> </w:t>
      </w:r>
      <w:r>
        <w:rPr>
          <w:rFonts w:ascii="VIC"/>
          <w:color w:val="363534"/>
          <w:sz w:val="16"/>
        </w:rPr>
        <w:t>Reserve</w:t>
      </w: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spacing w:before="8"/>
        <w:rPr>
          <w:rFonts w:ascii="VIC"/>
          <w:sz w:val="27"/>
        </w:rPr>
      </w:pPr>
      <w:r>
        <w:rPr/>
        <w:pict>
          <v:rect style="position:absolute;margin-left:41.16pt;margin-top:19.835052pt;width:513.12pt;height:1.44pt;mso-position-horizontal-relative:page;mso-position-vertical-relative:paragraph;z-index:-15725568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rPr>
          <w:rFonts w:ascii="VIC"/>
          <w:sz w:val="20"/>
        </w:rPr>
      </w:pPr>
    </w:p>
    <w:p>
      <w:pPr>
        <w:pStyle w:val="BodyText"/>
        <w:spacing w:before="5"/>
        <w:rPr>
          <w:rFonts w:ascii="VIC"/>
          <w:sz w:val="25"/>
        </w:rPr>
      </w:pPr>
      <w:r>
        <w:rPr/>
        <w:pict>
          <v:shape style="position:absolute;margin-left:42.600002pt;margin-top:18.359987pt;width:510.25pt;height:.25pt;mso-position-horizontal-relative:page;mso-position-vertical-relative:paragraph;z-index:-15725056;mso-wrap-distance-left:0;mso-wrap-distance-right:0" id="docshape32" coordorigin="852,367" coordsize="10205,5" path="m6072,367l6067,367,6067,367,852,367,852,372,6067,372,6067,372,6072,372,6072,367xm11057,367l6072,367,6072,372,11057,372,11057,367xe" filled="true" fillcolor="#00b1a9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VIC"/>
          <w:sz w:val="8"/>
        </w:rPr>
      </w:pPr>
    </w:p>
    <w:p>
      <w:pPr>
        <w:spacing w:after="0"/>
        <w:rPr>
          <w:rFonts w:ascii="VIC"/>
          <w:sz w:val="8"/>
        </w:rPr>
        <w:sectPr>
          <w:pgSz w:w="11910" w:h="16850"/>
          <w:pgMar w:header="454" w:footer="703" w:top="1860" w:bottom="900" w:left="340" w:right="280"/>
        </w:sectPr>
      </w:pPr>
    </w:p>
    <w:p>
      <w:pPr>
        <w:pStyle w:val="BodyText"/>
        <w:rPr>
          <w:rFonts w:ascii="VIC"/>
          <w:sz w:val="12"/>
        </w:rPr>
      </w:pPr>
    </w:p>
    <w:p>
      <w:pPr>
        <w:pStyle w:val="BodyText"/>
        <w:spacing w:before="11"/>
        <w:rPr>
          <w:rFonts w:ascii="VIC"/>
          <w:sz w:val="11"/>
        </w:rPr>
      </w:pPr>
    </w:p>
    <w:p>
      <w:pPr>
        <w:spacing w:before="0"/>
        <w:ind w:left="1618" w:right="0" w:hanging="1107"/>
        <w:jc w:val="left"/>
        <w:rPr>
          <w:sz w:val="12"/>
        </w:rPr>
      </w:pPr>
      <w:r>
        <w:rPr/>
        <w:pict>
          <v:group style="position:absolute;margin-left:42.794659pt;margin-top:11.127826pt;width:51.15pt;height:17.7pt;mso-position-horizontal-relative:page;mso-position-vertical-relative:paragraph;z-index:15733248" id="docshapegroup33" coordorigin="856,223" coordsize="1023,354">
            <v:shape style="position:absolute;left:860;top:227;width:1013;height:344" id="docshape34" coordorigin="861,228" coordsize="1013,344" path="m1873,571l861,571,861,228,881,228,1873,228,1873,571xe" filled="true" fillcolor="#abb1ac" stroked="false">
              <v:path arrowok="t"/>
              <v:fill type="solid"/>
            </v:shape>
            <v:shape style="position:absolute;left:855;top:222;width:1023;height:354" id="docshape35" coordorigin="856,223" coordsize="1023,354" path="m1878,576l856,576,856,233,866,223,1873,223,1878,233,871,233,866,238,866,472,901,472,924,505,955,530,991,546,1031,551,1878,551,1878,576xm1878,551l1031,551,1074,546,1110,530,1141,505,1167,472,1873,472,1873,238,1868,233,1878,233,1878,551xe" filled="true" fillcolor="#010101" stroked="false">
              <v:path arrowok="t"/>
              <v:fill type="solid"/>
            </v:shape>
            <v:shape style="position:absolute;left:1457;top:501;width:106;height:55" id="docshape36" coordorigin="1457,502" coordsize="106,55" path="m1507,532l1502,532,1502,527,1497,527,1502,522,1502,512,1502,507,1497,502,1492,502,1492,512,1492,522,1492,532,1492,546,1472,546,1472,532,1492,532,1492,522,1472,522,1472,512,1492,512,1492,502,1457,502,1457,556,1497,556,1497,551,1502,551,1502,546,1507,546,1507,532xm1562,502l1547,502,1537,522,1522,502,1507,502,1527,537,1527,556,1542,556,1542,537,1562,502xe" filled="true" fillcolor="#ffffff" stroked="false">
              <v:path arrowok="t"/>
              <v:fill type="solid"/>
            </v:shape>
            <v:shape style="position:absolute;left:900;top:257;width:266;height:265" type="#_x0000_t75" id="docshape37" stroked="false">
              <v:imagedata r:id="rId14" o:title=""/>
            </v:shape>
            <v:shape style="position:absolute;left:1407;top:252;width:201;height:195" type="#_x0000_t75" id="docshape38" stroked="false">
              <v:imagedata r:id="rId15" o:title=""/>
            </v:shape>
            <w10:wrap type="none"/>
          </v:group>
        </w:pict>
      </w:r>
      <w:r>
        <w:rPr>
          <w:color w:val="363534"/>
          <w:sz w:val="12"/>
        </w:rPr>
        <w:t>©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State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Victoria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Department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Environment,</w:t>
      </w:r>
      <w:r>
        <w:rPr>
          <w:color w:val="363534"/>
          <w:spacing w:val="7"/>
          <w:sz w:val="12"/>
        </w:rPr>
        <w:t> </w:t>
      </w:r>
      <w:r>
        <w:rPr>
          <w:color w:val="363534"/>
          <w:sz w:val="12"/>
        </w:rPr>
        <w:t>Land,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Water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and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Planning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2021</w:t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spacing w:line="280" w:lineRule="auto" w:before="0"/>
        <w:ind w:left="1618" w:right="0" w:firstLine="0"/>
        <w:jc w:val="left"/>
        <w:rPr>
          <w:sz w:val="12"/>
        </w:rPr>
      </w:pPr>
      <w:r>
        <w:rPr>
          <w:color w:val="363534"/>
          <w:sz w:val="12"/>
        </w:rPr>
        <w:t>This work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is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licensed under a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Creative Commons Attribution 4.0</w:t>
      </w:r>
      <w:r>
        <w:rPr>
          <w:color w:val="363534"/>
          <w:spacing w:val="-31"/>
          <w:sz w:val="12"/>
        </w:rPr>
        <w:t> </w:t>
      </w:r>
      <w:r>
        <w:rPr>
          <w:color w:val="363534"/>
          <w:sz w:val="12"/>
        </w:rPr>
        <w:t>International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licence.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You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are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free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to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re-use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work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under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that</w:t>
      </w:r>
    </w:p>
    <w:p>
      <w:pPr>
        <w:spacing w:line="278" w:lineRule="auto" w:before="0"/>
        <w:ind w:left="512" w:right="0" w:firstLine="0"/>
        <w:jc w:val="left"/>
        <w:rPr>
          <w:sz w:val="12"/>
        </w:rPr>
      </w:pPr>
      <w:r>
        <w:rPr>
          <w:color w:val="363534"/>
          <w:sz w:val="12"/>
        </w:rPr>
        <w:t>licence,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on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condition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that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you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credit</w:t>
      </w:r>
      <w:r>
        <w:rPr>
          <w:color w:val="363534"/>
          <w:spacing w:val="7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State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Victoria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as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author.</w:t>
      </w:r>
      <w:r>
        <w:rPr>
          <w:color w:val="363534"/>
          <w:spacing w:val="7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licence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does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not apply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to any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images, photographs or branding,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including the Victorian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Coat of</w:t>
      </w:r>
      <w:r>
        <w:rPr>
          <w:color w:val="363534"/>
          <w:spacing w:val="33"/>
          <w:sz w:val="12"/>
        </w:rPr>
        <w:t> </w:t>
      </w:r>
      <w:r>
        <w:rPr>
          <w:color w:val="363534"/>
          <w:sz w:val="12"/>
        </w:rPr>
        <w:t>Arms,</w:t>
      </w:r>
      <w:r>
        <w:rPr>
          <w:color w:val="363534"/>
          <w:spacing w:val="-31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Victorian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Government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logo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and</w:t>
      </w:r>
      <w:r>
        <w:rPr>
          <w:color w:val="363534"/>
          <w:spacing w:val="9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Department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Environment,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Land,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Water</w:t>
      </w:r>
      <w:r>
        <w:rPr>
          <w:color w:val="363534"/>
          <w:spacing w:val="7"/>
          <w:sz w:val="12"/>
        </w:rPr>
        <w:t> </w:t>
      </w:r>
      <w:r>
        <w:rPr>
          <w:color w:val="363534"/>
          <w:sz w:val="12"/>
        </w:rPr>
        <w:t>and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Planning</w:t>
      </w:r>
      <w:r>
        <w:rPr>
          <w:color w:val="363534"/>
          <w:spacing w:val="5"/>
          <w:sz w:val="12"/>
        </w:rPr>
        <w:t> </w:t>
      </w:r>
      <w:r>
        <w:rPr>
          <w:color w:val="363534"/>
          <w:sz w:val="12"/>
        </w:rPr>
        <w:t>(DELWP)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logo.</w:t>
      </w:r>
      <w:r>
        <w:rPr>
          <w:color w:val="363534"/>
          <w:spacing w:val="3"/>
          <w:sz w:val="12"/>
        </w:rPr>
        <w:t> </w:t>
      </w:r>
      <w:r>
        <w:rPr>
          <w:color w:val="363534"/>
          <w:sz w:val="12"/>
        </w:rPr>
        <w:t>To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view</w:t>
      </w:r>
      <w:r>
        <w:rPr>
          <w:color w:val="363534"/>
          <w:spacing w:val="5"/>
          <w:sz w:val="12"/>
        </w:rPr>
        <w:t> </w:t>
      </w:r>
      <w:r>
        <w:rPr>
          <w:color w:val="363534"/>
          <w:sz w:val="12"/>
        </w:rPr>
        <w:t>a</w:t>
      </w:r>
      <w:r>
        <w:rPr>
          <w:color w:val="363534"/>
          <w:spacing w:val="4"/>
          <w:sz w:val="12"/>
        </w:rPr>
        <w:t> </w:t>
      </w:r>
      <w:r>
        <w:rPr>
          <w:color w:val="363534"/>
          <w:sz w:val="12"/>
        </w:rPr>
        <w:t>copy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this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licence,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visit</w:t>
      </w:r>
      <w:r>
        <w:rPr>
          <w:color w:val="363534"/>
          <w:spacing w:val="1"/>
          <w:sz w:val="12"/>
        </w:rPr>
        <w:t> </w:t>
      </w:r>
      <w:hyperlink r:id="rId16">
        <w:r>
          <w:rPr>
            <w:color w:val="363534"/>
            <w:sz w:val="12"/>
          </w:rPr>
          <w:t>http://creativecommons.org/licenses/by/4.0/</w:t>
        </w:r>
      </w:hyperlink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0"/>
        <w:ind w:left="512" w:right="0" w:firstLine="0"/>
        <w:jc w:val="left"/>
        <w:rPr>
          <w:b/>
          <w:sz w:val="12"/>
        </w:rPr>
      </w:pPr>
      <w:r>
        <w:rPr>
          <w:b/>
          <w:color w:val="363534"/>
          <w:sz w:val="12"/>
        </w:rPr>
        <w:t>Disclaimer</w:t>
      </w:r>
    </w:p>
    <w:p>
      <w:pPr>
        <w:pStyle w:val="BodyText"/>
        <w:rPr>
          <w:b/>
          <w:sz w:val="12"/>
        </w:rPr>
      </w:pPr>
    </w:p>
    <w:p>
      <w:pPr>
        <w:pStyle w:val="BodyText"/>
        <w:spacing w:before="10"/>
        <w:rPr>
          <w:b/>
          <w:sz w:val="10"/>
        </w:rPr>
      </w:pPr>
    </w:p>
    <w:p>
      <w:pPr>
        <w:spacing w:line="278" w:lineRule="auto" w:before="0"/>
        <w:ind w:left="512" w:right="31" w:firstLine="0"/>
        <w:jc w:val="left"/>
        <w:rPr>
          <w:sz w:val="12"/>
        </w:rPr>
      </w:pPr>
      <w:r>
        <w:rPr>
          <w:color w:val="363534"/>
          <w:sz w:val="12"/>
        </w:rPr>
        <w:t>This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publication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may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be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7"/>
          <w:sz w:val="12"/>
        </w:rPr>
        <w:t> </w:t>
      </w:r>
      <w:r>
        <w:rPr>
          <w:color w:val="363534"/>
          <w:sz w:val="12"/>
        </w:rPr>
        <w:t>assistance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to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you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but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the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State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of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Victoria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and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its</w:t>
      </w:r>
      <w:r>
        <w:rPr>
          <w:color w:val="363534"/>
          <w:spacing w:val="10"/>
          <w:sz w:val="12"/>
        </w:rPr>
        <w:t> </w:t>
      </w:r>
      <w:r>
        <w:rPr>
          <w:color w:val="363534"/>
          <w:sz w:val="12"/>
        </w:rPr>
        <w:t>employees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do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not guarantee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that the publication is</w:t>
      </w:r>
      <w:r>
        <w:rPr>
          <w:color w:val="363534"/>
          <w:spacing w:val="33"/>
          <w:sz w:val="12"/>
        </w:rPr>
        <w:t> </w:t>
      </w:r>
      <w:r>
        <w:rPr>
          <w:color w:val="363534"/>
          <w:sz w:val="12"/>
        </w:rPr>
        <w:t>without flaw of any</w:t>
      </w:r>
      <w:r>
        <w:rPr>
          <w:color w:val="363534"/>
          <w:spacing w:val="33"/>
          <w:sz w:val="12"/>
        </w:rPr>
        <w:t> </w:t>
      </w:r>
      <w:r>
        <w:rPr>
          <w:color w:val="363534"/>
          <w:sz w:val="12"/>
        </w:rPr>
        <w:t>kind or is</w:t>
      </w:r>
      <w:r>
        <w:rPr>
          <w:color w:val="363534"/>
          <w:spacing w:val="34"/>
          <w:sz w:val="12"/>
        </w:rPr>
        <w:t> </w:t>
      </w:r>
      <w:r>
        <w:rPr>
          <w:color w:val="363534"/>
          <w:sz w:val="12"/>
        </w:rPr>
        <w:t>wholly appropriate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for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your</w:t>
      </w:r>
      <w:r>
        <w:rPr>
          <w:color w:val="363534"/>
          <w:spacing w:val="14"/>
          <w:sz w:val="12"/>
        </w:rPr>
        <w:t> </w:t>
      </w:r>
      <w:r>
        <w:rPr>
          <w:color w:val="363534"/>
          <w:sz w:val="12"/>
        </w:rPr>
        <w:t>particular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purposes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and</w:t>
      </w:r>
      <w:r>
        <w:rPr>
          <w:color w:val="363534"/>
          <w:spacing w:val="13"/>
          <w:sz w:val="12"/>
        </w:rPr>
        <w:t> </w:t>
      </w:r>
      <w:r>
        <w:rPr>
          <w:color w:val="363534"/>
          <w:sz w:val="12"/>
        </w:rPr>
        <w:t>therefore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disclaims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all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liability</w:t>
      </w:r>
      <w:r>
        <w:rPr>
          <w:color w:val="363534"/>
          <w:spacing w:val="14"/>
          <w:sz w:val="12"/>
        </w:rPr>
        <w:t> </w:t>
      </w:r>
      <w:r>
        <w:rPr>
          <w:color w:val="363534"/>
          <w:sz w:val="12"/>
        </w:rPr>
        <w:t>for</w:t>
      </w:r>
      <w:r>
        <w:rPr>
          <w:color w:val="363534"/>
          <w:spacing w:val="12"/>
          <w:sz w:val="12"/>
        </w:rPr>
        <w:t> </w:t>
      </w:r>
      <w:r>
        <w:rPr>
          <w:color w:val="363534"/>
          <w:sz w:val="12"/>
        </w:rPr>
        <w:t>any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error,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loss</w:t>
      </w:r>
      <w:r>
        <w:rPr>
          <w:color w:val="363534"/>
          <w:spacing w:val="11"/>
          <w:sz w:val="12"/>
        </w:rPr>
        <w:t> </w:t>
      </w:r>
      <w:r>
        <w:rPr>
          <w:color w:val="363534"/>
          <w:sz w:val="12"/>
        </w:rPr>
        <w:t>or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other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consequence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which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may</w:t>
      </w:r>
      <w:r>
        <w:rPr>
          <w:color w:val="363534"/>
          <w:spacing w:val="5"/>
          <w:sz w:val="12"/>
        </w:rPr>
        <w:t> </w:t>
      </w:r>
      <w:r>
        <w:rPr>
          <w:color w:val="363534"/>
          <w:sz w:val="12"/>
        </w:rPr>
        <w:t>arise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from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you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relying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on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any</w:t>
      </w:r>
      <w:r>
        <w:rPr>
          <w:color w:val="363534"/>
          <w:spacing w:val="8"/>
          <w:sz w:val="12"/>
        </w:rPr>
        <w:t> </w:t>
      </w:r>
      <w:r>
        <w:rPr>
          <w:color w:val="363534"/>
          <w:sz w:val="12"/>
        </w:rPr>
        <w:t>information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in</w:t>
      </w:r>
      <w:r>
        <w:rPr>
          <w:color w:val="363534"/>
          <w:spacing w:val="6"/>
          <w:sz w:val="12"/>
        </w:rPr>
        <w:t> </w:t>
      </w:r>
      <w:r>
        <w:rPr>
          <w:color w:val="363534"/>
          <w:sz w:val="12"/>
        </w:rPr>
        <w:t>this</w:t>
      </w:r>
      <w:r>
        <w:rPr>
          <w:color w:val="363534"/>
          <w:spacing w:val="1"/>
          <w:sz w:val="12"/>
        </w:rPr>
        <w:t> </w:t>
      </w:r>
      <w:r>
        <w:rPr>
          <w:color w:val="363534"/>
          <w:sz w:val="12"/>
        </w:rPr>
        <w:t>publication.</w:t>
      </w:r>
    </w:p>
    <w:p>
      <w:pPr>
        <w:spacing w:before="94"/>
        <w:ind w:left="32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363534"/>
          <w:sz w:val="22"/>
        </w:rPr>
        <w:t>Accessibility</w:t>
      </w:r>
    </w:p>
    <w:p>
      <w:pPr>
        <w:spacing w:before="9"/>
        <w:ind w:left="327" w:right="659" w:firstLine="0"/>
        <w:jc w:val="left"/>
        <w:rPr>
          <w:sz w:val="24"/>
        </w:rPr>
      </w:pPr>
      <w:r>
        <w:rPr>
          <w:color w:val="363534"/>
          <w:sz w:val="24"/>
        </w:rPr>
        <w:t>If you would like to receive this publication in</w:t>
      </w:r>
      <w:r>
        <w:rPr>
          <w:color w:val="363534"/>
          <w:spacing w:val="1"/>
          <w:sz w:val="24"/>
        </w:rPr>
        <w:t> </w:t>
      </w:r>
      <w:r>
        <w:rPr>
          <w:color w:val="363534"/>
          <w:sz w:val="24"/>
        </w:rPr>
        <w:t>an alternative format, please telephone the</w:t>
      </w:r>
      <w:r>
        <w:rPr>
          <w:color w:val="363534"/>
          <w:spacing w:val="1"/>
          <w:sz w:val="24"/>
        </w:rPr>
        <w:t> </w:t>
      </w:r>
      <w:r>
        <w:rPr>
          <w:color w:val="363534"/>
          <w:sz w:val="24"/>
        </w:rPr>
        <w:t>DELWP Customer Service Centre on 136186,</w:t>
      </w:r>
      <w:r>
        <w:rPr>
          <w:color w:val="363534"/>
          <w:spacing w:val="-64"/>
          <w:sz w:val="24"/>
        </w:rPr>
        <w:t> </w:t>
      </w:r>
      <w:r>
        <w:rPr>
          <w:color w:val="363534"/>
          <w:sz w:val="24"/>
        </w:rPr>
        <w:t>email </w:t>
      </w:r>
      <w:hyperlink r:id="rId17">
        <w:r>
          <w:rPr>
            <w:color w:val="363534"/>
            <w:sz w:val="24"/>
          </w:rPr>
          <w:t>customer.service@delwp.vic.gov.au</w:t>
        </w:r>
      </w:hyperlink>
      <w:r>
        <w:rPr>
          <w:color w:val="363534"/>
          <w:sz w:val="24"/>
        </w:rPr>
        <w:t>, or</w:t>
      </w:r>
      <w:r>
        <w:rPr>
          <w:color w:val="363534"/>
          <w:spacing w:val="1"/>
          <w:sz w:val="24"/>
        </w:rPr>
        <w:t> </w:t>
      </w:r>
      <w:r>
        <w:rPr>
          <w:color w:val="363534"/>
          <w:sz w:val="24"/>
        </w:rPr>
        <w:t>via the National Relay Service on 133 677</w:t>
      </w:r>
      <w:r>
        <w:rPr>
          <w:color w:val="363534"/>
          <w:spacing w:val="1"/>
          <w:sz w:val="24"/>
        </w:rPr>
        <w:t> </w:t>
      </w:r>
      <w:hyperlink r:id="rId18">
        <w:r>
          <w:rPr>
            <w:color w:val="363534"/>
            <w:sz w:val="24"/>
          </w:rPr>
          <w:t>www.relayservice.com.au</w:t>
        </w:r>
      </w:hyperlink>
      <w:r>
        <w:rPr>
          <w:color w:val="363534"/>
          <w:sz w:val="24"/>
        </w:rPr>
        <w:t>. This document is</w:t>
      </w:r>
      <w:r>
        <w:rPr>
          <w:color w:val="363534"/>
          <w:spacing w:val="1"/>
          <w:sz w:val="24"/>
        </w:rPr>
        <w:t> </w:t>
      </w:r>
      <w:r>
        <w:rPr>
          <w:color w:val="363534"/>
          <w:sz w:val="24"/>
        </w:rPr>
        <w:t>also available on the internet at</w:t>
      </w:r>
      <w:r>
        <w:rPr>
          <w:color w:val="363534"/>
          <w:spacing w:val="1"/>
          <w:sz w:val="24"/>
        </w:rPr>
        <w:t> </w:t>
      </w:r>
      <w:hyperlink r:id="rId19">
        <w:r>
          <w:rPr>
            <w:color w:val="363534"/>
            <w:sz w:val="24"/>
          </w:rPr>
          <w:t>www.delwp.vic.gov.au</w:t>
        </w:r>
      </w:hyperlink>
      <w:r>
        <w:rPr>
          <w:color w:val="363534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header="454" w:footer="703" w:top="460" w:bottom="540" w:left="340" w:right="280"/>
          <w:cols w:num="2" w:equalWidth="0">
            <w:col w:w="5361" w:space="40"/>
            <w:col w:w="5889"/>
          </w:cols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552.75pt;height:141.8pt;mso-position-horizontal-relative:char;mso-position-vertical-relative:line" id="docshapegroup41" coordorigin="0,0" coordsize="11055,2836">
            <v:rect style="position:absolute;left:0;top:0;width:11055;height:1417" id="docshape42" filled="true" fillcolor="#00b1a9" stroked="false">
              <v:fill type="solid"/>
            </v:rect>
            <v:shape style="position:absolute;left:0;top:0;width:1360;height:1417" id="docshape43" coordorigin="0,0" coordsize="1360,1417" path="m1360,0l0,0,678,1417,1360,0xe" filled="true" fillcolor="#797391" stroked="false">
              <v:path arrowok="t"/>
              <v:fill type="solid"/>
            </v:shape>
            <v:shape style="position:absolute;left:680;top:0;width:1360;height:1417" id="docshape44" coordorigin="680,0" coordsize="1360,1417" path="m1360,0l680,1417,2040,1417,1360,0xe" filled="true" fillcolor="#1f1446" stroked="false">
              <v:path arrowok="t"/>
              <v:fill type="solid"/>
            </v:shape>
            <v:shape style="position:absolute;left:676;top:1417;width:1364;height:1419" type="#_x0000_t75" id="docshape45" stroked="false">
              <v:imagedata r:id="rId22" o:title=""/>
            </v:shape>
            <v:shape style="position:absolute;left:8534;top:1593;width:2093;height:314" type="#_x0000_t202" id="docshape46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bookmarkStart w:name="CoM Shoreham nomination form" w:id="21"/>
                    <w:bookmarkEnd w:id="21"/>
                    <w:r>
                      <w:rPr/>
                    </w:r>
                    <w:r>
                      <w:rPr>
                        <w:color w:val="00B1A9"/>
                        <w:spacing w:val="-2"/>
                        <w:sz w:val="28"/>
                      </w:rPr>
                      <w:t>Application</w:t>
                    </w:r>
                    <w:r>
                      <w:rPr>
                        <w:color w:val="00B1A9"/>
                        <w:spacing w:val="-11"/>
                        <w:sz w:val="28"/>
                      </w:rPr>
                      <w:t> </w:t>
                    </w:r>
                    <w:r>
                      <w:rPr>
                        <w:color w:val="00B1A9"/>
                        <w:spacing w:val="-1"/>
                        <w:sz w:val="28"/>
                      </w:rPr>
                      <w:t>Form</w:t>
                    </w:r>
                  </w:p>
                </w:txbxContent>
              </v:textbox>
              <w10:wrap type="none"/>
            </v:shape>
            <v:shape style="position:absolute;left:0;top:0;width:11055;height:1417" type="#_x0000_t202" id="docshape47" filled="false" stroked="false">
              <v:textbox inset="0,0,0,0">
                <w:txbxContent>
                  <w:p>
                    <w:pPr>
                      <w:spacing w:line="230" w:lineRule="auto" w:before="263"/>
                      <w:ind w:left="4691" w:right="434" w:firstLine="218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Shoreham Foreshore Reserve</w:t>
                    </w:r>
                    <w:r>
                      <w:rPr>
                        <w:b/>
                        <w:color w:val="FFFFFF"/>
                        <w:spacing w:val="-109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Committee</w:t>
                    </w:r>
                    <w:r>
                      <w:rPr>
                        <w:b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Management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Inc.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line="230" w:lineRule="auto" w:before="102"/>
        <w:ind w:left="526" w:right="582" w:firstLine="0"/>
        <w:jc w:val="center"/>
        <w:rPr>
          <w:b/>
          <w:sz w:val="40"/>
        </w:rPr>
      </w:pPr>
      <w:bookmarkStart w:name="SHOREHAM FORESHORE RESERVE COMMITTEE OF " w:id="22"/>
      <w:bookmarkEnd w:id="22"/>
      <w:r>
        <w:rPr/>
      </w:r>
      <w:r>
        <w:rPr>
          <w:b/>
          <w:color w:val="00B1A9"/>
          <w:sz w:val="40"/>
        </w:rPr>
        <w:t>SHOREHAM FORESHORE RESERVE COMMITTEE OF</w:t>
      </w:r>
      <w:r>
        <w:rPr>
          <w:b/>
          <w:color w:val="00B1A9"/>
          <w:spacing w:val="-109"/>
          <w:sz w:val="40"/>
        </w:rPr>
        <w:t> </w:t>
      </w:r>
      <w:r>
        <w:rPr>
          <w:b/>
          <w:color w:val="00B1A9"/>
          <w:sz w:val="40"/>
        </w:rPr>
        <w:t>MANAGEMENT</w:t>
      </w:r>
      <w:r>
        <w:rPr>
          <w:b/>
          <w:color w:val="00B1A9"/>
          <w:spacing w:val="-2"/>
          <w:sz w:val="40"/>
        </w:rPr>
        <w:t> </w:t>
      </w:r>
      <w:r>
        <w:rPr>
          <w:b/>
          <w:color w:val="00B1A9"/>
          <w:sz w:val="40"/>
        </w:rPr>
        <w:t>INC.</w:t>
      </w:r>
    </w:p>
    <w:p>
      <w:pPr>
        <w:spacing w:line="230" w:lineRule="auto" w:before="356"/>
        <w:ind w:left="1896" w:right="1951" w:firstLine="0"/>
        <w:jc w:val="center"/>
        <w:rPr>
          <w:b/>
          <w:sz w:val="40"/>
        </w:rPr>
      </w:pPr>
      <w:bookmarkStart w:name="APPLICATION FORM FOR COMMITTEE MEMBERSHI" w:id="23"/>
      <w:bookmarkEnd w:id="23"/>
      <w:r>
        <w:rPr/>
      </w:r>
      <w:r>
        <w:rPr>
          <w:b/>
          <w:color w:val="00B1A9"/>
          <w:sz w:val="40"/>
        </w:rPr>
        <w:t>APPLICATION</w:t>
      </w:r>
      <w:r>
        <w:rPr>
          <w:b/>
          <w:color w:val="00B1A9"/>
          <w:spacing w:val="-14"/>
          <w:sz w:val="40"/>
        </w:rPr>
        <w:t> </w:t>
      </w:r>
      <w:r>
        <w:rPr>
          <w:b/>
          <w:color w:val="00B1A9"/>
          <w:sz w:val="40"/>
        </w:rPr>
        <w:t>FORM</w:t>
      </w:r>
      <w:r>
        <w:rPr>
          <w:b/>
          <w:color w:val="00B1A9"/>
          <w:spacing w:val="-15"/>
          <w:sz w:val="40"/>
        </w:rPr>
        <w:t> </w:t>
      </w:r>
      <w:r>
        <w:rPr>
          <w:b/>
          <w:color w:val="00B1A9"/>
          <w:sz w:val="40"/>
        </w:rPr>
        <w:t>FOR</w:t>
      </w:r>
      <w:r>
        <w:rPr>
          <w:b/>
          <w:color w:val="00B1A9"/>
          <w:spacing w:val="-14"/>
          <w:sz w:val="40"/>
        </w:rPr>
        <w:t> </w:t>
      </w:r>
      <w:r>
        <w:rPr>
          <w:b/>
          <w:color w:val="00B1A9"/>
          <w:sz w:val="40"/>
        </w:rPr>
        <w:t>COMMITTEE</w:t>
      </w:r>
      <w:r>
        <w:rPr>
          <w:b/>
          <w:color w:val="00B1A9"/>
          <w:spacing w:val="-108"/>
          <w:sz w:val="40"/>
        </w:rPr>
        <w:t> </w:t>
      </w:r>
      <w:r>
        <w:rPr>
          <w:b/>
          <w:color w:val="00B1A9"/>
          <w:sz w:val="40"/>
        </w:rPr>
        <w:t>MEMBERSHIP</w:t>
      </w:r>
    </w:p>
    <w:p>
      <w:pPr>
        <w:pStyle w:val="BodyText"/>
        <w:rPr>
          <w:b/>
          <w:sz w:val="44"/>
        </w:rPr>
      </w:pPr>
    </w:p>
    <w:p>
      <w:pPr>
        <w:spacing w:before="353"/>
        <w:ind w:left="512" w:right="0" w:firstLine="0"/>
        <w:jc w:val="left"/>
        <w:rPr>
          <w:b/>
          <w:sz w:val="22"/>
        </w:rPr>
      </w:pPr>
      <w:bookmarkStart w:name="PERSONAL DETAILS" w:id="24"/>
      <w:bookmarkEnd w:id="24"/>
      <w:r>
        <w:rPr/>
      </w:r>
      <w:r>
        <w:rPr>
          <w:b/>
          <w:color w:val="00B1A9"/>
          <w:spacing w:val="-1"/>
          <w:sz w:val="22"/>
        </w:rPr>
        <w:t>PERSONAL</w:t>
      </w:r>
      <w:r>
        <w:rPr>
          <w:b/>
          <w:color w:val="00B1A9"/>
          <w:spacing w:val="-12"/>
          <w:sz w:val="22"/>
        </w:rPr>
        <w:t> </w:t>
      </w:r>
      <w:r>
        <w:rPr>
          <w:b/>
          <w:color w:val="00B1A9"/>
          <w:spacing w:val="-1"/>
          <w:sz w:val="22"/>
        </w:rPr>
        <w:t>DETAILS</w:t>
      </w:r>
    </w:p>
    <w:p>
      <w:pPr>
        <w:pStyle w:val="BodyText"/>
        <w:spacing w:before="1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20"/>
          <w:footerReference w:type="default" r:id="rId21"/>
          <w:pgSz w:w="11910" w:h="16850"/>
          <w:pgMar w:header="0" w:footer="352" w:top="460" w:bottom="540" w:left="340" w:right="280"/>
        </w:sectPr>
      </w:pPr>
    </w:p>
    <w:p>
      <w:pPr>
        <w:tabs>
          <w:tab w:pos="2875" w:val="left" w:leader="none"/>
          <w:tab w:pos="3067" w:val="left" w:leader="none"/>
          <w:tab w:pos="5500" w:val="left" w:leader="none"/>
        </w:tabs>
        <w:spacing w:line="360" w:lineRule="auto" w:before="94"/>
        <w:ind w:left="512" w:right="0" w:firstLine="0"/>
        <w:jc w:val="left"/>
        <w:rPr>
          <w:b/>
          <w:sz w:val="22"/>
        </w:rPr>
      </w:pPr>
      <w:r>
        <w:rPr>
          <w:b/>
          <w:color w:val="363534"/>
          <w:sz w:val="22"/>
        </w:rPr>
        <w:t>Title</w:t>
      </w:r>
      <w:r>
        <w:rPr>
          <w:b/>
          <w:color w:val="363534"/>
          <w:spacing w:val="-3"/>
          <w:sz w:val="22"/>
        </w:rPr>
        <w:t> </w:t>
      </w:r>
      <w:r>
        <w:rPr>
          <w:color w:val="363534"/>
          <w:sz w:val="22"/>
        </w:rPr>
        <w:t>(</w:t>
      </w:r>
      <w:r>
        <w:rPr>
          <w:i/>
          <w:color w:val="363534"/>
          <w:sz w:val="22"/>
        </w:rPr>
        <w:t>Mr/Mrs/Ms</w:t>
      </w:r>
      <w:r>
        <w:rPr>
          <w:color w:val="363534"/>
          <w:sz w:val="22"/>
        </w:rPr>
        <w:t>)</w:t>
      </w:r>
      <w:r>
        <w:rPr>
          <w:color w:val="363534"/>
          <w:sz w:val="22"/>
          <w:u w:val="single" w:color="353433"/>
        </w:rPr>
        <w:tab/>
        <w:tab/>
      </w:r>
      <w:r>
        <w:rPr>
          <w:b/>
          <w:color w:val="363534"/>
          <w:sz w:val="22"/>
        </w:rPr>
        <w:t>First</w:t>
      </w:r>
      <w:r>
        <w:rPr>
          <w:b/>
          <w:color w:val="363534"/>
          <w:spacing w:val="-4"/>
          <w:sz w:val="22"/>
        </w:rPr>
        <w:t> </w:t>
      </w:r>
      <w:r>
        <w:rPr>
          <w:b/>
          <w:color w:val="363534"/>
          <w:sz w:val="22"/>
        </w:rPr>
        <w:t>Name: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</w:r>
      <w:r>
        <w:rPr>
          <w:b/>
          <w:color w:val="363534"/>
          <w:sz w:val="22"/>
        </w:rPr>
        <w:t> Surname:</w:t>
      </w:r>
      <w:r>
        <w:rPr>
          <w:b/>
          <w:color w:val="363534"/>
          <w:sz w:val="22"/>
          <w:u w:val="single" w:color="353433"/>
        </w:rPr>
        <w:t> </w:t>
        <w:tab/>
      </w:r>
    </w:p>
    <w:p>
      <w:pPr>
        <w:tabs>
          <w:tab w:pos="4901" w:val="left" w:leader="none"/>
        </w:tabs>
        <w:spacing w:line="252" w:lineRule="exact" w:before="0"/>
        <w:ind w:left="512" w:right="0" w:firstLine="0"/>
        <w:jc w:val="left"/>
        <w:rPr>
          <w:b/>
          <w:sz w:val="22"/>
        </w:rPr>
      </w:pPr>
      <w:r>
        <w:rPr>
          <w:b/>
          <w:color w:val="363534"/>
          <w:sz w:val="22"/>
        </w:rPr>
        <w:t>Street</w:t>
      </w:r>
      <w:r>
        <w:rPr>
          <w:b/>
          <w:color w:val="363534"/>
          <w:spacing w:val="-3"/>
          <w:sz w:val="22"/>
        </w:rPr>
        <w:t> </w:t>
      </w:r>
      <w:r>
        <w:rPr>
          <w:b/>
          <w:color w:val="363534"/>
          <w:sz w:val="22"/>
        </w:rPr>
        <w:t>Address:</w:t>
      </w:r>
      <w:r>
        <w:rPr>
          <w:b/>
          <w:color w:val="363534"/>
          <w:spacing w:val="-1"/>
          <w:sz w:val="22"/>
        </w:rPr>
        <w:t> 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</w:r>
    </w:p>
    <w:p>
      <w:pPr>
        <w:tabs>
          <w:tab w:pos="3359" w:val="left" w:leader="none"/>
        </w:tabs>
        <w:spacing w:line="360" w:lineRule="auto" w:before="94"/>
        <w:ind w:left="330" w:right="2384" w:firstLine="59"/>
        <w:jc w:val="left"/>
        <w:rPr>
          <w:b/>
          <w:sz w:val="22"/>
        </w:rPr>
      </w:pPr>
      <w:r>
        <w:rPr/>
        <w:br w:type="column"/>
      </w:r>
      <w:r>
        <w:rPr>
          <w:b/>
          <w:color w:val="363534"/>
          <w:sz w:val="22"/>
        </w:rPr>
        <w:t>Middle:</w:t>
      </w:r>
      <w:r>
        <w:rPr>
          <w:b/>
          <w:color w:val="363534"/>
          <w:sz w:val="22"/>
          <w:u w:val="single" w:color="353433"/>
        </w:rPr>
        <w:tab/>
      </w:r>
      <w:r>
        <w:rPr>
          <w:b/>
          <w:color w:val="363534"/>
          <w:sz w:val="22"/>
        </w:rPr>
        <w:t> Date</w:t>
      </w:r>
      <w:r>
        <w:rPr>
          <w:b/>
          <w:color w:val="363534"/>
          <w:spacing w:val="-1"/>
          <w:sz w:val="22"/>
        </w:rPr>
        <w:t> </w:t>
      </w:r>
      <w:r>
        <w:rPr>
          <w:b/>
          <w:color w:val="363534"/>
          <w:sz w:val="22"/>
        </w:rPr>
        <w:t>of</w:t>
      </w:r>
      <w:r>
        <w:rPr>
          <w:b/>
          <w:color w:val="363534"/>
          <w:spacing w:val="2"/>
          <w:sz w:val="22"/>
        </w:rPr>
        <w:t> </w:t>
      </w:r>
      <w:r>
        <w:rPr>
          <w:b/>
          <w:color w:val="363534"/>
          <w:sz w:val="22"/>
        </w:rPr>
        <w:t>Birth*:</w:t>
      </w:r>
    </w:p>
    <w:p>
      <w:pPr>
        <w:tabs>
          <w:tab w:pos="4510" w:val="left" w:leader="none"/>
        </w:tabs>
        <w:spacing w:line="252" w:lineRule="exact" w:before="0"/>
        <w:ind w:left="98" w:right="0" w:firstLine="0"/>
        <w:jc w:val="left"/>
        <w:rPr>
          <w:b/>
          <w:sz w:val="22"/>
        </w:rPr>
      </w:pPr>
      <w:r>
        <w:rPr>
          <w:b/>
          <w:color w:val="363534"/>
          <w:sz w:val="22"/>
        </w:rPr>
        <w:t>Years</w:t>
      </w:r>
      <w:r>
        <w:rPr>
          <w:b/>
          <w:color w:val="363534"/>
          <w:spacing w:val="-4"/>
          <w:sz w:val="22"/>
        </w:rPr>
        <w:t> </w:t>
      </w:r>
      <w:r>
        <w:rPr>
          <w:b/>
          <w:color w:val="363534"/>
          <w:sz w:val="22"/>
        </w:rPr>
        <w:t>of</w:t>
      </w:r>
      <w:r>
        <w:rPr>
          <w:b/>
          <w:color w:val="363534"/>
          <w:spacing w:val="-2"/>
          <w:sz w:val="22"/>
        </w:rPr>
        <w:t> </w:t>
      </w:r>
      <w:r>
        <w:rPr>
          <w:b/>
          <w:color w:val="363534"/>
          <w:sz w:val="22"/>
        </w:rPr>
        <w:t>Service:   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10" w:h="16850"/>
          <w:pgMar w:header="0" w:footer="352" w:top="460" w:bottom="540" w:left="340" w:right="280"/>
          <w:cols w:num="2" w:equalWidth="0">
            <w:col w:w="5501" w:space="40"/>
            <w:col w:w="5749"/>
          </w:cols>
        </w:sectPr>
      </w:pPr>
    </w:p>
    <w:p>
      <w:pPr>
        <w:tabs>
          <w:tab w:pos="5943" w:val="left" w:leader="none"/>
          <w:tab w:pos="9023" w:val="left" w:leader="none"/>
          <w:tab w:pos="10318" w:val="left" w:leader="none"/>
        </w:tabs>
        <w:spacing w:line="355" w:lineRule="auto" w:before="126"/>
        <w:ind w:left="512" w:right="965" w:firstLine="0"/>
        <w:jc w:val="left"/>
        <w:rPr>
          <w:b/>
          <w:sz w:val="22"/>
        </w:rPr>
      </w:pPr>
      <w:r>
        <w:rPr>
          <w:b/>
          <w:color w:val="363534"/>
          <w:sz w:val="22"/>
        </w:rPr>
        <w:t>Postal</w:t>
      </w:r>
      <w:r>
        <w:rPr>
          <w:b/>
          <w:color w:val="363534"/>
          <w:spacing w:val="-5"/>
          <w:sz w:val="22"/>
        </w:rPr>
        <w:t> </w:t>
      </w:r>
      <w:r>
        <w:rPr>
          <w:b/>
          <w:color w:val="363534"/>
          <w:sz w:val="22"/>
        </w:rPr>
        <w:t>Address</w:t>
      </w:r>
      <w:r>
        <w:rPr>
          <w:b/>
          <w:color w:val="363534"/>
          <w:spacing w:val="-6"/>
          <w:sz w:val="22"/>
        </w:rPr>
        <w:t> </w:t>
      </w:r>
      <w:r>
        <w:rPr>
          <w:b/>
          <w:color w:val="363534"/>
          <w:sz w:val="22"/>
        </w:rPr>
        <w:t>(if</w:t>
      </w:r>
      <w:r>
        <w:rPr>
          <w:b/>
          <w:color w:val="363534"/>
          <w:spacing w:val="-2"/>
          <w:sz w:val="22"/>
        </w:rPr>
        <w:t> </w:t>
      </w:r>
      <w:r>
        <w:rPr>
          <w:b/>
          <w:color w:val="363534"/>
          <w:sz w:val="22"/>
        </w:rPr>
        <w:t>different):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  <w:tab/>
        <w:tab/>
      </w:r>
      <w:r>
        <w:rPr>
          <w:b/>
          <w:color w:val="363534"/>
          <w:sz w:val="22"/>
        </w:rPr>
        <w:t> Suburb:</w:t>
      </w:r>
      <w:r>
        <w:rPr>
          <w:b/>
          <w:color w:val="363534"/>
          <w:sz w:val="22"/>
          <w:u w:val="single" w:color="353433"/>
        </w:rPr>
        <w:tab/>
      </w:r>
      <w:r>
        <w:rPr>
          <w:b/>
          <w:color w:val="363534"/>
          <w:sz w:val="22"/>
        </w:rPr>
        <w:t>Postcode:</w:t>
      </w:r>
      <w:r>
        <w:rPr>
          <w:b/>
          <w:color w:val="363534"/>
          <w:spacing w:val="2"/>
          <w:sz w:val="22"/>
        </w:rPr>
        <w:t> 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</w:r>
    </w:p>
    <w:p>
      <w:pPr>
        <w:pStyle w:val="BodyText"/>
        <w:spacing w:before="2"/>
        <w:rPr>
          <w:b/>
          <w:sz w:val="19"/>
        </w:rPr>
      </w:pPr>
    </w:p>
    <w:p>
      <w:pPr>
        <w:tabs>
          <w:tab w:pos="5135" w:val="left" w:leader="none"/>
          <w:tab w:pos="5734" w:val="left" w:leader="none"/>
          <w:tab w:pos="7971" w:val="left" w:leader="none"/>
        </w:tabs>
        <w:spacing w:line="357" w:lineRule="auto" w:before="94"/>
        <w:ind w:left="512" w:right="3312" w:firstLine="0"/>
        <w:jc w:val="left"/>
        <w:rPr>
          <w:sz w:val="22"/>
        </w:rPr>
      </w:pPr>
      <w:bookmarkStart w:name="Telephone: (Private) ___________________" w:id="25"/>
      <w:bookmarkEnd w:id="25"/>
      <w:r>
        <w:rPr/>
      </w:r>
      <w:r>
        <w:rPr>
          <w:b/>
          <w:color w:val="484746"/>
          <w:sz w:val="22"/>
        </w:rPr>
        <w:t>Telephone: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(Private)</w:t>
      </w:r>
      <w:r>
        <w:rPr>
          <w:b/>
          <w:color w:val="484746"/>
          <w:sz w:val="22"/>
          <w:u w:val="single" w:color="474645"/>
        </w:rPr>
        <w:tab/>
      </w:r>
      <w:r>
        <w:rPr>
          <w:b/>
          <w:color w:val="484746"/>
          <w:sz w:val="22"/>
        </w:rPr>
        <w:t>Telephone</w:t>
      </w:r>
      <w:r>
        <w:rPr>
          <w:b/>
          <w:color w:val="484746"/>
          <w:spacing w:val="-6"/>
          <w:sz w:val="22"/>
        </w:rPr>
        <w:t> </w:t>
      </w:r>
      <w:r>
        <w:rPr>
          <w:b/>
          <w:color w:val="484746"/>
          <w:sz w:val="22"/>
        </w:rPr>
        <w:t>(Business)</w:t>
      </w:r>
      <w:r>
        <w:rPr>
          <w:b/>
          <w:color w:val="484746"/>
          <w:spacing w:val="-1"/>
          <w:sz w:val="22"/>
        </w:rPr>
        <w:t> </w:t>
      </w:r>
      <w:r>
        <w:rPr>
          <w:b/>
          <w:color w:val="484746"/>
          <w:w w:val="100"/>
          <w:sz w:val="22"/>
          <w:u w:val="single" w:color="474645"/>
        </w:rPr>
        <w:t> </w:t>
      </w:r>
      <w:r>
        <w:rPr>
          <w:b/>
          <w:color w:val="484746"/>
          <w:sz w:val="22"/>
          <w:u w:val="single" w:color="474645"/>
        </w:rPr>
        <w:tab/>
      </w:r>
      <w:r>
        <w:rPr>
          <w:b/>
          <w:color w:val="484746"/>
          <w:sz w:val="22"/>
        </w:rPr>
        <w:t> </w:t>
      </w:r>
      <w:r>
        <w:rPr>
          <w:b/>
          <w:color w:val="363534"/>
          <w:sz w:val="22"/>
        </w:rPr>
        <w:t>Mobile</w:t>
      </w:r>
      <w:r>
        <w:rPr>
          <w:color w:val="363534"/>
          <w:sz w:val="22"/>
        </w:rPr>
        <w:t>:</w:t>
      </w:r>
      <w:r>
        <w:rPr>
          <w:color w:val="363534"/>
          <w:sz w:val="22"/>
          <w:u w:val="single" w:color="353433"/>
        </w:rPr>
        <w:t> </w:t>
        <w:tab/>
        <w:tab/>
      </w:r>
    </w:p>
    <w:p>
      <w:pPr>
        <w:tabs>
          <w:tab w:pos="4669" w:val="left" w:leader="none"/>
          <w:tab w:pos="7043" w:val="left" w:leader="none"/>
        </w:tabs>
        <w:spacing w:before="60"/>
        <w:ind w:left="512" w:right="0" w:firstLine="0"/>
        <w:jc w:val="left"/>
        <w:rPr>
          <w:b/>
          <w:sz w:val="22"/>
        </w:rPr>
      </w:pPr>
      <w:bookmarkStart w:name="Fax Number:_______________________ E-mai" w:id="26"/>
      <w:bookmarkEnd w:id="26"/>
      <w:r>
        <w:rPr/>
      </w:r>
      <w:r>
        <w:rPr>
          <w:b/>
          <w:color w:val="484746"/>
          <w:sz w:val="22"/>
        </w:rPr>
        <w:t>Fax</w:t>
      </w:r>
      <w:r>
        <w:rPr>
          <w:b/>
          <w:color w:val="484746"/>
          <w:spacing w:val="-1"/>
          <w:sz w:val="22"/>
        </w:rPr>
        <w:t> </w:t>
      </w:r>
      <w:r>
        <w:rPr>
          <w:b/>
          <w:color w:val="484746"/>
          <w:sz w:val="22"/>
        </w:rPr>
        <w:t>Number:</w:t>
      </w:r>
      <w:r>
        <w:rPr>
          <w:b/>
          <w:color w:val="484746"/>
          <w:sz w:val="22"/>
          <w:u w:val="single" w:color="474645"/>
        </w:rPr>
        <w:tab/>
      </w:r>
      <w:r>
        <w:rPr>
          <w:b/>
          <w:color w:val="484746"/>
          <w:sz w:val="22"/>
        </w:rPr>
        <w:t>E-mail </w:t>
      </w:r>
      <w:r>
        <w:rPr>
          <w:b/>
          <w:color w:val="484746"/>
          <w:w w:val="100"/>
          <w:sz w:val="22"/>
          <w:u w:val="single" w:color="474645"/>
        </w:rPr>
        <w:t> </w:t>
      </w:r>
      <w:r>
        <w:rPr>
          <w:b/>
          <w:color w:val="484746"/>
          <w:sz w:val="22"/>
          <w:u w:val="single" w:color="474645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92"/>
        <w:ind w:left="514" w:right="0" w:firstLine="0"/>
        <w:jc w:val="left"/>
        <w:rPr>
          <w:b/>
          <w:sz w:val="25"/>
        </w:rPr>
      </w:pPr>
      <w:r>
        <w:rPr/>
        <w:pict>
          <v:group style="position:absolute;margin-left:404.597534pt;margin-top:-10.107422pt;width:76.2pt;height:43.65pt;mso-position-horizontal-relative:page;mso-position-vertical-relative:paragraph;z-index:15734272" id="docshapegroup48" coordorigin="8092,-202" coordsize="1524,873">
            <v:shape style="position:absolute;left:9415;top:90;width:201;height:190" type="#_x0000_t75" id="docshape49" stroked="false">
              <v:imagedata r:id="rId7" o:title=""/>
            </v:shape>
            <v:shape style="position:absolute;left:8091;top:-203;width:827;height:873" id="docshape50" coordorigin="8092,-202" coordsize="827,873" path="m8502,670l8323,280,8513,280,8513,90,8230,90,8092,-202,8918,-202,8782,85,8641,85,8601,93,8568,113,8546,146,8538,188,8546,227,8568,258,8601,278,8641,285,8687,285,8502,670xm8749,157l8687,157,8733,131,8715,111,8693,97,8668,88,8641,85,8782,85,8779,90,8903,90,8903,136,8759,136,8749,157xm8338,193l8287,90,8384,90,8338,193xm8461,280l8354,280,8446,90,8461,90,8461,280xm8641,234l8623,230,8608,220,8598,206,8595,188,8598,167,8608,151,8623,140,8641,136,8655,138,8668,141,8678,147,8687,157,8749,157,8720,213,8687,213,8678,223,8668,229,8655,233,8641,234xm8846,280l8795,280,8795,136,8846,136,8846,280xm8713,229l8687,213,8720,213,8713,229xm8687,285l8641,285,8653,285,8667,284,8680,281,8692,275,8687,285xe" filled="true" fillcolor="#0062a4" stroked="false">
              <v:path arrowok="t"/>
              <v:fill type="solid"/>
            </v:shape>
            <v:shape style="position:absolute;left:8907;top:85;width:483;height:201" type="#_x0000_t75" id="docshape51" stroked="false">
              <v:imagedata r:id="rId8" o:title=""/>
            </v:shape>
            <v:shape style="position:absolute;left:8789;top:357;width:791;height:216" id="docshape52" coordorigin="8790,357" coordsize="791,216" path="m8862,408l8851,398,8836,398,8821,393,8810,393,8810,378,8815,372,8831,372,8841,383,8856,378,8851,362,8841,357,8826,357,8811,359,8800,364,8792,372,8790,383,8790,403,8805,408,8815,408,8831,414,8841,414,8841,429,8836,434,8815,434,8805,424,8790,429,8795,439,8804,445,8814,448,8826,449,8840,448,8851,442,8859,434,8862,424,8862,408xm8882,521l8841,521,8841,537,8862,537,8862,552,8851,557,8836,557,8825,555,8815,549,8808,540,8805,526,8808,516,8815,508,8825,503,8836,501,8851,501,8856,506,8872,496,8862,485,8851,480,8836,480,8818,484,8803,494,8793,508,8790,526,8793,547,8803,561,8818,570,8836,573,8854,570,8869,561,8879,547,8882,526,8882,521xm8923,444l8920,434,8918,429,8913,434,8903,434,8898,429,8898,398,8918,398,8918,383,8898,383,8898,362,8877,362,8877,383,8867,383,8867,398,8877,398,8877,424,8879,436,8885,444,8894,448,8908,449,8918,449,8923,444xm8959,542l8956,528,8952,521,8949,516,8944,513,8944,526,8944,552,8933,557,8913,557,8903,552,8903,526,8913,521,8933,521,8944,526,8944,513,8937,509,8923,506,8909,509,8898,516,8890,528,8887,542,8890,555,8898,565,8909,571,8923,573,8937,571,8949,565,8955,557,8956,555,8959,542xm8995,383l8980,383,8980,388,8980,403,8980,429,8969,434,8949,434,8944,429,8944,403,8949,393,8969,393,8980,403,8980,388,8974,383,8964,378,8959,378,8945,380,8933,388,8926,399,8923,414,8926,428,8933,439,8945,447,8959,449,8974,449,8980,444,8980,449,8995,449,8995,444,8995,434,8995,393,8995,388,8995,383xm9036,506l9016,506,9000,552,8980,506,8964,506,8990,573,9010,573,9036,506xm9062,444l9058,434,9057,429,9051,434,9041,434,9036,429,9036,398,9057,398,9057,383,9036,383,9036,362,9016,362,9016,383,9005,383,9005,398,9016,398,9016,424,9017,436,9023,444,9033,448,9046,449,9057,449,9062,444xm9108,537l9107,532,9105,523,9104,521,9098,514,9087,508,9087,521,9087,532,9057,532,9057,521,9087,521,9087,508,9086,508,9072,506,9061,509,9051,516,9044,528,9041,542,9044,555,9051,565,9061,571,9072,573,9098,573,9103,562,9087,552,9087,557,9077,562,9067,562,9057,552,9057,547,9108,547,9108,537xm9134,414l9132,408,9128,399,9123,393,9119,388,9113,383,9113,398,9113,408,9082,408,9082,398,9092,393,9103,393,9113,398,9113,383,9109,380,9098,378,9083,380,9072,388,9064,399,9062,414,9064,428,9072,439,9083,447,9098,449,9113,449,9123,444,9128,434,9113,429,9108,434,9087,434,9082,429,9082,419,9134,419,9134,414xm9164,506l9149,506,9139,511,9134,516,9134,506,9118,506,9118,573,9134,573,9134,552,9135,539,9141,529,9149,523,9159,521,9164,521,9164,506xm9236,516l9226,506,9195,506,9190,511,9190,506,9175,506,9175,573,9190,573,9190,526,9195,521,9216,521,9221,526,9221,573,9236,573,9236,532,9236,516xm9364,532l9362,521,9362,521,9358,516,9355,513,9345,508,9334,506,9323,506,9313,516,9311,511,9308,506,9272,506,9252,506,9252,573,9272,573,9272,526,9277,521,9293,521,9298,526,9298,573,9318,573,9318,526,9323,521,9339,521,9344,526,9344,573,9364,573,9364,532xm9441,537l9439,532,9436,523,9434,521,9427,514,9421,510,9421,521,9421,532,9390,532,9390,521,9421,521,9421,510,9417,508,9405,506,9391,509,9380,516,9372,528,9370,542,9372,555,9380,565,9391,571,9405,573,9431,573,9436,562,9421,552,9411,562,9395,562,9390,552,9390,547,9441,547,9441,537xm9513,516l9503,506,9472,506,9467,511,9467,506,9452,506,9452,573,9467,573,9467,526,9472,521,9493,521,9498,526,9498,573,9513,573,9513,532,9513,516xm9580,573l9575,557,9554,557,9554,521,9575,521,9575,506,9554,506,9554,485,9534,485,9534,506,9518,506,9518,521,9534,521,9534,567,9544,573,9580,573xe" filled="true" fillcolor="#0062a4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91.053467pt;margin-top:4.514571pt;width:.256548pt;height:24.113499pt;mso-position-horizontal-relative:page;mso-position-vertical-relative:paragraph;z-index:15734784" id="docshape53" filled="true" fillcolor="#0062a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6363435</wp:posOffset>
            </wp:positionH>
            <wp:positionV relativeFrom="paragraph">
              <wp:posOffset>54077</wp:posOffset>
            </wp:positionV>
            <wp:extent cx="667917" cy="32253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17" cy="32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B1A9"/>
          <w:sz w:val="25"/>
        </w:rPr>
        <w:t>delwp.vic.gov.au</w:t>
      </w:r>
    </w:p>
    <w:p>
      <w:pPr>
        <w:spacing w:after="0"/>
        <w:jc w:val="left"/>
        <w:rPr>
          <w:sz w:val="25"/>
        </w:rPr>
        <w:sectPr>
          <w:type w:val="continuous"/>
          <w:pgSz w:w="11910" w:h="16850"/>
          <w:pgMar w:header="0" w:footer="352" w:top="460" w:bottom="540" w:left="340" w:right="280"/>
        </w:sect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Heading2"/>
        <w:spacing w:before="91"/>
        <w:rPr>
          <w:rFonts w:ascii="Arial"/>
        </w:rPr>
      </w:pPr>
      <w:bookmarkStart w:name="SKILLS &amp; EXPERIENCE" w:id="27"/>
      <w:bookmarkEnd w:id="27"/>
      <w:r>
        <w:rPr>
          <w:b w:val="0"/>
        </w:rPr>
      </w:r>
      <w:r>
        <w:rPr>
          <w:rFonts w:ascii="Arial"/>
          <w:color w:val="00B1A9"/>
        </w:rPr>
        <w:t>SKILLS</w:t>
      </w:r>
      <w:r>
        <w:rPr>
          <w:rFonts w:ascii="Arial"/>
          <w:color w:val="00B1A9"/>
          <w:spacing w:val="-7"/>
        </w:rPr>
        <w:t> </w:t>
      </w:r>
      <w:r>
        <w:rPr>
          <w:rFonts w:ascii="Arial"/>
          <w:color w:val="00B1A9"/>
        </w:rPr>
        <w:t>&amp;</w:t>
      </w:r>
      <w:r>
        <w:rPr>
          <w:rFonts w:ascii="Arial"/>
          <w:color w:val="00B1A9"/>
          <w:spacing w:val="-7"/>
        </w:rPr>
        <w:t> </w:t>
      </w:r>
      <w:r>
        <w:rPr>
          <w:rFonts w:ascii="Arial"/>
          <w:color w:val="00B1A9"/>
        </w:rPr>
        <w:t>EXPERIENCE</w:t>
      </w:r>
    </w:p>
    <w:p>
      <w:pPr>
        <w:pStyle w:val="BodyText"/>
        <w:spacing w:before="95"/>
        <w:ind w:left="512"/>
      </w:pPr>
      <w:bookmarkStart w:name="What are your areas of interest, experie" w:id="28"/>
      <w:bookmarkEnd w:id="28"/>
      <w:r>
        <w:rPr/>
      </w:r>
      <w:r>
        <w:rPr>
          <w:color w:val="00B1A9"/>
        </w:rPr>
        <w:t>What</w:t>
      </w:r>
      <w:r>
        <w:rPr>
          <w:color w:val="00B1A9"/>
          <w:spacing w:val="-5"/>
        </w:rPr>
        <w:t> </w:t>
      </w:r>
      <w:r>
        <w:rPr>
          <w:color w:val="00B1A9"/>
        </w:rPr>
        <w:t>are</w:t>
      </w:r>
      <w:r>
        <w:rPr>
          <w:color w:val="00B1A9"/>
          <w:spacing w:val="-5"/>
        </w:rPr>
        <w:t> </w:t>
      </w:r>
      <w:r>
        <w:rPr>
          <w:color w:val="00B1A9"/>
        </w:rPr>
        <w:t>your</w:t>
      </w:r>
      <w:r>
        <w:rPr>
          <w:color w:val="00B1A9"/>
          <w:spacing w:val="-4"/>
        </w:rPr>
        <w:t> </w:t>
      </w:r>
      <w:r>
        <w:rPr>
          <w:color w:val="00B1A9"/>
        </w:rPr>
        <w:t>areas</w:t>
      </w:r>
      <w:r>
        <w:rPr>
          <w:color w:val="00B1A9"/>
          <w:spacing w:val="-5"/>
        </w:rPr>
        <w:t> </w:t>
      </w:r>
      <w:r>
        <w:rPr>
          <w:color w:val="00B1A9"/>
        </w:rPr>
        <w:t>of</w:t>
      </w:r>
      <w:r>
        <w:rPr>
          <w:color w:val="00B1A9"/>
          <w:spacing w:val="-1"/>
        </w:rPr>
        <w:t> </w:t>
      </w:r>
      <w:r>
        <w:rPr>
          <w:color w:val="00B1A9"/>
        </w:rPr>
        <w:t>interest,</w:t>
      </w:r>
      <w:r>
        <w:rPr>
          <w:color w:val="00B1A9"/>
          <w:spacing w:val="-3"/>
        </w:rPr>
        <w:t> </w:t>
      </w:r>
      <w:r>
        <w:rPr>
          <w:color w:val="00B1A9"/>
        </w:rPr>
        <w:t>experience</w:t>
      </w:r>
      <w:r>
        <w:rPr>
          <w:color w:val="00B1A9"/>
          <w:spacing w:val="-5"/>
        </w:rPr>
        <w:t> </w:t>
      </w:r>
      <w:r>
        <w:rPr>
          <w:color w:val="00B1A9"/>
        </w:rPr>
        <w:t>or</w:t>
      </w:r>
      <w:r>
        <w:rPr>
          <w:color w:val="00B1A9"/>
          <w:spacing w:val="-4"/>
        </w:rPr>
        <w:t> </w:t>
      </w:r>
      <w:r>
        <w:rPr>
          <w:color w:val="00B1A9"/>
        </w:rPr>
        <w:t>specialist</w:t>
      </w:r>
      <w:r>
        <w:rPr>
          <w:color w:val="00B1A9"/>
          <w:spacing w:val="-1"/>
        </w:rPr>
        <w:t> </w:t>
      </w:r>
      <w:r>
        <w:rPr>
          <w:color w:val="00B1A9"/>
        </w:rPr>
        <w:t>skills?</w:t>
      </w:r>
    </w:p>
    <w:p>
      <w:pPr>
        <w:spacing w:before="113"/>
        <w:ind w:left="872" w:right="0" w:firstLine="0"/>
        <w:jc w:val="left"/>
        <w:rPr>
          <w:sz w:val="20"/>
        </w:rPr>
      </w:pPr>
      <w:r>
        <w:rPr>
          <w:color w:val="363534"/>
          <w:sz w:val="20"/>
        </w:rPr>
        <w:t>(Note: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You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can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nominate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more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than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one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category.)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648" w:val="left" w:leader="none"/>
        </w:tabs>
        <w:spacing w:line="302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Knowledge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community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diversity,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interests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needs</w:t>
      </w:r>
    </w:p>
    <w:p>
      <w:pPr>
        <w:pStyle w:val="ListParagraph"/>
        <w:numPr>
          <w:ilvl w:val="2"/>
          <w:numId w:val="5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Community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liaison,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education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and/or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training</w:t>
      </w:r>
    </w:p>
    <w:p>
      <w:pPr>
        <w:pStyle w:val="ListParagraph"/>
        <w:numPr>
          <w:ilvl w:val="2"/>
          <w:numId w:val="5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Sport,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recreation</w:t>
      </w:r>
    </w:p>
    <w:p>
      <w:pPr>
        <w:pStyle w:val="ListParagraph"/>
        <w:numPr>
          <w:ilvl w:val="2"/>
          <w:numId w:val="5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Tourism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marketing</w:t>
      </w:r>
    </w:p>
    <w:p>
      <w:pPr>
        <w:pStyle w:val="ListParagraph"/>
        <w:numPr>
          <w:ilvl w:val="2"/>
          <w:numId w:val="5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Knowledge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local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natural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environment</w:t>
      </w:r>
    </w:p>
    <w:p>
      <w:pPr>
        <w:pStyle w:val="ListParagraph"/>
        <w:numPr>
          <w:ilvl w:val="2"/>
          <w:numId w:val="5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Coastal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ecology</w:t>
      </w:r>
    </w:p>
    <w:p>
      <w:pPr>
        <w:pStyle w:val="ListParagraph"/>
        <w:numPr>
          <w:ilvl w:val="2"/>
          <w:numId w:val="5"/>
        </w:numPr>
        <w:tabs>
          <w:tab w:pos="1648" w:val="left" w:leader="none"/>
        </w:tabs>
        <w:spacing w:line="295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Environmental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management</w:t>
      </w:r>
    </w:p>
    <w:p>
      <w:pPr>
        <w:pStyle w:val="ListParagraph"/>
        <w:numPr>
          <w:ilvl w:val="2"/>
          <w:numId w:val="5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Committee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meeting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procedures,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administration</w:t>
      </w:r>
    </w:p>
    <w:p>
      <w:pPr>
        <w:pStyle w:val="ListParagraph"/>
        <w:numPr>
          <w:ilvl w:val="2"/>
          <w:numId w:val="5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Management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small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business/commercial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experience</w:t>
      </w:r>
    </w:p>
    <w:p>
      <w:pPr>
        <w:pStyle w:val="ListParagraph"/>
        <w:numPr>
          <w:ilvl w:val="2"/>
          <w:numId w:val="5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Asset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management</w:t>
      </w:r>
    </w:p>
    <w:p>
      <w:pPr>
        <w:pStyle w:val="ListParagraph"/>
        <w:numPr>
          <w:ilvl w:val="2"/>
          <w:numId w:val="5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Financial</w:t>
      </w:r>
      <w:r>
        <w:rPr>
          <w:color w:val="363534"/>
          <w:spacing w:val="-10"/>
          <w:sz w:val="20"/>
        </w:rPr>
        <w:t> </w:t>
      </w:r>
      <w:r>
        <w:rPr>
          <w:color w:val="363534"/>
          <w:sz w:val="20"/>
        </w:rPr>
        <w:t>management/accounting</w:t>
      </w:r>
    </w:p>
    <w:p>
      <w:pPr>
        <w:pStyle w:val="ListParagraph"/>
        <w:numPr>
          <w:ilvl w:val="2"/>
          <w:numId w:val="5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Human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resource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management</w:t>
      </w:r>
    </w:p>
    <w:p>
      <w:pPr>
        <w:pStyle w:val="ListParagraph"/>
        <w:numPr>
          <w:ilvl w:val="2"/>
          <w:numId w:val="5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Legal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affairs</w:t>
      </w:r>
    </w:p>
    <w:p>
      <w:pPr>
        <w:pStyle w:val="ListParagraph"/>
        <w:numPr>
          <w:ilvl w:val="2"/>
          <w:numId w:val="5"/>
        </w:numPr>
        <w:tabs>
          <w:tab w:pos="1648" w:val="left" w:leader="none"/>
          <w:tab w:pos="6369" w:val="left" w:leader="none"/>
        </w:tabs>
        <w:spacing w:line="303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Other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> </w:t>
      </w:r>
      <w:r>
        <w:rPr>
          <w:color w:val="363534"/>
          <w:spacing w:val="-2"/>
          <w:sz w:val="20"/>
          <w:u w:val="single" w:color="353433"/>
        </w:rPr>
        <w:t> </w:t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873" w:val="left" w:leader="none"/>
        </w:tabs>
        <w:spacing w:line="240" w:lineRule="auto" w:before="93" w:after="0"/>
        <w:ind w:left="872" w:right="777" w:hanging="360"/>
        <w:jc w:val="left"/>
        <w:rPr>
          <w:b/>
          <w:color w:val="363534"/>
          <w:sz w:val="20"/>
        </w:rPr>
      </w:pPr>
      <w:r>
        <w:rPr>
          <w:b/>
          <w:color w:val="363534"/>
          <w:sz w:val="20"/>
        </w:rPr>
        <w:t>What is your reason or interest in becoming a Committee member and/or what particular contribution</w:t>
      </w:r>
      <w:r>
        <w:rPr>
          <w:b/>
          <w:color w:val="363534"/>
          <w:spacing w:val="-53"/>
          <w:sz w:val="20"/>
        </w:rPr>
        <w:t> </w:t>
      </w:r>
      <w:r>
        <w:rPr>
          <w:b/>
          <w:color w:val="363534"/>
          <w:sz w:val="20"/>
        </w:rPr>
        <w:t>do</w:t>
      </w:r>
      <w:r>
        <w:rPr>
          <w:b/>
          <w:color w:val="363534"/>
          <w:spacing w:val="-1"/>
          <w:sz w:val="20"/>
        </w:rPr>
        <w:t> </w:t>
      </w:r>
      <w:r>
        <w:rPr>
          <w:b/>
          <w:color w:val="363534"/>
          <w:sz w:val="20"/>
        </w:rPr>
        <w:t>you believe</w:t>
      </w:r>
      <w:r>
        <w:rPr>
          <w:b/>
          <w:color w:val="363534"/>
          <w:spacing w:val="-1"/>
          <w:sz w:val="20"/>
        </w:rPr>
        <w:t> </w:t>
      </w:r>
      <w:r>
        <w:rPr>
          <w:b/>
          <w:color w:val="363534"/>
          <w:sz w:val="20"/>
        </w:rPr>
        <w:t>you</w:t>
      </w:r>
      <w:r>
        <w:rPr>
          <w:b/>
          <w:color w:val="363534"/>
          <w:spacing w:val="1"/>
          <w:sz w:val="20"/>
        </w:rPr>
        <w:t> </w:t>
      </w:r>
      <w:r>
        <w:rPr>
          <w:b/>
          <w:color w:val="363534"/>
          <w:sz w:val="20"/>
        </w:rPr>
        <w:t>can make</w:t>
      </w:r>
      <w:r>
        <w:rPr>
          <w:b/>
          <w:color w:val="363534"/>
          <w:spacing w:val="-1"/>
          <w:sz w:val="20"/>
        </w:rPr>
        <w:t> </w:t>
      </w:r>
      <w:r>
        <w:rPr>
          <w:b/>
          <w:color w:val="363534"/>
          <w:sz w:val="20"/>
        </w:rPr>
        <w:t>to the committee?</w:t>
      </w:r>
    </w:p>
    <w:p>
      <w:pPr>
        <w:spacing w:line="229" w:lineRule="exact" w:before="0"/>
        <w:ind w:left="512" w:right="0" w:firstLine="0"/>
        <w:jc w:val="left"/>
        <w:rPr>
          <w:sz w:val="20"/>
        </w:rPr>
      </w:pPr>
      <w:r>
        <w:rPr>
          <w:color w:val="363534"/>
          <w:sz w:val="20"/>
        </w:rPr>
        <w:t>(Please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attach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extra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pages if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required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as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well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as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CV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or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further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information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that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may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assist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your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application).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41.16pt;margin-top:7.160738pt;width:513.121pt;height:.481pt;mso-position-horizontal-relative:page;mso-position-vertical-relative:paragraph;z-index:-15721472;mso-wrap-distance-left:0;mso-wrap-distance-right:0" id="docshape6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1.081738pt;width:513.121pt;height:.48pt;mso-position-horizontal-relative:page;mso-position-vertical-relative:paragraph;z-index:-15720960;mso-wrap-distance-left:0;mso-wrap-distance-right:0" id="docshape6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4.160740pt;width:513.121pt;height:.481pt;mso-position-horizontal-relative:page;mso-position-vertical-relative:paragraph;z-index:-15720448;mso-wrap-distance-left:0;mso-wrap-distance-right:0" id="docshape6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48.081738pt;width:513.121pt;height:.48pt;mso-position-horizontal-relative:page;mso-position-vertical-relative:paragraph;z-index:-15719936;mso-wrap-distance-left:0;mso-wrap-distance-right:0" id="docshape6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61.16074pt;width:513.121pt;height:.481pt;mso-position-horizontal-relative:page;mso-position-vertical-relative:paragraph;z-index:-15719424;mso-wrap-distance-left:0;mso-wrap-distance-right:0" id="docshape6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75.081741pt;width:513.121pt;height:.48pt;mso-position-horizontal-relative:page;mso-position-vertical-relative:paragraph;z-index:-15718912;mso-wrap-distance-left:0;mso-wrap-distance-right:0" id="docshape6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88.160736pt;width:513.121pt;height:.481pt;mso-position-horizontal-relative:page;mso-position-vertical-relative:paragraph;z-index:-15718400;mso-wrap-distance-left:0;mso-wrap-distance-right:0" id="docshape6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102.081741pt;width:513.121pt;height:.48pt;mso-position-horizontal-relative:page;mso-position-vertical-relative:paragraph;z-index:-15717888;mso-wrap-distance-left:0;mso-wrap-distance-right:0" id="docshape6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40" w:lineRule="auto" w:before="93" w:after="0"/>
        <w:ind w:left="871" w:right="0" w:hanging="360"/>
        <w:jc w:val="left"/>
        <w:rPr>
          <w:b/>
          <w:color w:val="363534"/>
          <w:sz w:val="20"/>
        </w:rPr>
      </w:pPr>
      <w:r>
        <w:rPr>
          <w:b/>
          <w:color w:val="363534"/>
          <w:sz w:val="20"/>
        </w:rPr>
        <w:t>Please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expand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on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the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skills</w:t>
      </w:r>
      <w:r>
        <w:rPr>
          <w:b/>
          <w:color w:val="363534"/>
          <w:spacing w:val="-4"/>
          <w:sz w:val="20"/>
        </w:rPr>
        <w:t> </w:t>
      </w:r>
      <w:r>
        <w:rPr>
          <w:b/>
          <w:color w:val="363534"/>
          <w:sz w:val="20"/>
        </w:rPr>
        <w:t>and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experience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listed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above</w:t>
      </w:r>
      <w:r>
        <w:rPr>
          <w:b/>
          <w:color w:val="363534"/>
          <w:spacing w:val="-4"/>
          <w:sz w:val="20"/>
        </w:rPr>
        <w:t> </w:t>
      </w:r>
      <w:r>
        <w:rPr>
          <w:b/>
          <w:color w:val="363534"/>
          <w:sz w:val="20"/>
        </w:rPr>
        <w:t>and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how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it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relates</w:t>
      </w:r>
      <w:r>
        <w:rPr>
          <w:b/>
          <w:color w:val="363534"/>
          <w:spacing w:val="-5"/>
          <w:sz w:val="20"/>
        </w:rPr>
        <w:t> </w:t>
      </w:r>
      <w:r>
        <w:rPr>
          <w:b/>
          <w:color w:val="363534"/>
          <w:sz w:val="20"/>
        </w:rPr>
        <w:t>to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this</w:t>
      </w:r>
      <w:r>
        <w:rPr>
          <w:b/>
          <w:color w:val="363534"/>
          <w:spacing w:val="-4"/>
          <w:sz w:val="20"/>
        </w:rPr>
        <w:t> </w:t>
      </w:r>
      <w:r>
        <w:rPr>
          <w:b/>
          <w:color w:val="363534"/>
          <w:sz w:val="20"/>
        </w:rPr>
        <w:t>committee?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rect style="position:absolute;margin-left:41.16pt;margin-top:12.667686pt;width:513.121pt;height:.48pt;mso-position-horizontal-relative:page;mso-position-vertical-relative:paragraph;z-index:-15717376;mso-wrap-distance-left:0;mso-wrap-distance-right:0" id="docshape7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586685pt;width:513.121pt;height:.481pt;mso-position-horizontal-relative:page;mso-position-vertical-relative:paragraph;z-index:-15716864;mso-wrap-distance-left:0;mso-wrap-distance-right:0" id="docshape7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667686pt;width:513.121pt;height:.48pt;mso-position-horizontal-relative:page;mso-position-vertical-relative:paragraph;z-index:-15716352;mso-wrap-distance-left:0;mso-wrap-distance-right:0" id="docshape7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586685pt;width:513.121pt;height:.481pt;mso-position-horizontal-relative:page;mso-position-vertical-relative:paragraph;z-index:-15715840;mso-wrap-distance-left:0;mso-wrap-distance-right:0" id="docshape7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66.667686pt;width:513.121pt;height:.48pt;mso-position-horizontal-relative:page;mso-position-vertical-relative:paragraph;z-index:-15715328;mso-wrap-distance-left:0;mso-wrap-distance-right:0" id="docshape7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80.586685pt;width:513.121pt;height:.481pt;mso-position-horizontal-relative:page;mso-position-vertical-relative:paragraph;z-index:-15714816;mso-wrap-distance-left:0;mso-wrap-distance-right:0" id="docshape7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40" w:lineRule="auto" w:before="0" w:after="0"/>
        <w:ind w:left="871" w:right="0" w:hanging="360"/>
        <w:jc w:val="left"/>
        <w:rPr>
          <w:b/>
          <w:color w:val="363534"/>
          <w:sz w:val="20"/>
        </w:rPr>
      </w:pPr>
      <w:r>
        <w:rPr>
          <w:b/>
          <w:color w:val="363534"/>
          <w:sz w:val="20"/>
        </w:rPr>
        <w:t>What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do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you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think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are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the</w:t>
      </w:r>
      <w:r>
        <w:rPr>
          <w:b/>
          <w:color w:val="363534"/>
          <w:spacing w:val="-1"/>
          <w:sz w:val="20"/>
        </w:rPr>
        <w:t> </w:t>
      </w:r>
      <w:r>
        <w:rPr>
          <w:b/>
          <w:color w:val="363534"/>
          <w:sz w:val="20"/>
        </w:rPr>
        <w:t>most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important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issues</w:t>
      </w:r>
      <w:r>
        <w:rPr>
          <w:b/>
          <w:color w:val="363534"/>
          <w:spacing w:val="-4"/>
          <w:sz w:val="20"/>
        </w:rPr>
        <w:t> </w:t>
      </w:r>
      <w:r>
        <w:rPr>
          <w:b/>
          <w:color w:val="363534"/>
          <w:sz w:val="20"/>
        </w:rPr>
        <w:t>facing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Victoria’s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coast?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rect style="position:absolute;margin-left:41.16pt;margin-top:12.646978pt;width:513.121pt;height:.481pt;mso-position-horizontal-relative:page;mso-position-vertical-relative:paragraph;z-index:-15714304;mso-wrap-distance-left:0;mso-wrap-distance-right:0" id="docshape7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567978pt;width:513.121pt;height:.48pt;mso-position-horizontal-relative:page;mso-position-vertical-relative:paragraph;z-index:-15713792;mso-wrap-distance-left:0;mso-wrap-distance-right:0" id="docshape7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64698pt;width:513.121pt;height:.481pt;mso-position-horizontal-relative:page;mso-position-vertical-relative:paragraph;z-index:-15713280;mso-wrap-distance-left:0;mso-wrap-distance-right:0" id="docshape7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567978pt;width:513.121pt;height:.48pt;mso-position-horizontal-relative:page;mso-position-vertical-relative:paragraph;z-index:-15712768;mso-wrap-distance-left:0;mso-wrap-distance-right:0" id="docshape7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66.64698pt;width:513.121pt;height:.481pt;mso-position-horizontal-relative:page;mso-position-vertical-relative:paragraph;z-index:-15712256;mso-wrap-distance-left:0;mso-wrap-distance-right:0" id="docshape8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80.551956pt;width:513.121pt;height:.48pt;mso-position-horizontal-relative:page;mso-position-vertical-relative:paragraph;z-index:-15711744;mso-wrap-distance-left:0;mso-wrap-distance-right:0" id="docshape8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after="0"/>
        <w:rPr>
          <w:sz w:val="21"/>
        </w:rPr>
        <w:sectPr>
          <w:headerReference w:type="default" r:id="rId23"/>
          <w:footerReference w:type="default" r:id="rId24"/>
          <w:pgSz w:w="11910" w:h="16850"/>
          <w:pgMar w:header="454" w:footer="944" w:top="1860" w:bottom="1140" w:left="340" w:right="28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40" w:lineRule="auto" w:before="94" w:after="0"/>
        <w:ind w:left="871" w:right="1509" w:hanging="360"/>
        <w:jc w:val="left"/>
        <w:rPr>
          <w:b/>
          <w:color w:val="484746"/>
          <w:sz w:val="22"/>
        </w:rPr>
      </w:pPr>
      <w:bookmarkStart w:name="4. Are you aware of, or what do you cons" w:id="29"/>
      <w:bookmarkEnd w:id="29"/>
      <w:r>
        <w:rPr/>
      </w:r>
      <w:bookmarkStart w:name="4. Are you aware of, or what do you cons" w:id="30"/>
      <w:bookmarkEnd w:id="30"/>
      <w:r>
        <w:rPr>
          <w:b/>
          <w:color w:val="484746"/>
          <w:sz w:val="22"/>
        </w:rPr>
        <w:t>A</w:t>
      </w:r>
      <w:r>
        <w:rPr>
          <w:b/>
          <w:color w:val="484746"/>
          <w:sz w:val="22"/>
        </w:rPr>
        <w:t>re you aware of, or what do you consider to be the most important issues regarding</w:t>
      </w:r>
      <w:r>
        <w:rPr>
          <w:b/>
          <w:color w:val="484746"/>
          <w:spacing w:val="-59"/>
          <w:sz w:val="22"/>
        </w:rPr>
        <w:t> </w:t>
      </w:r>
      <w:r>
        <w:rPr>
          <w:b/>
          <w:color w:val="484746"/>
          <w:sz w:val="22"/>
        </w:rPr>
        <w:t>management</w:t>
      </w:r>
      <w:r>
        <w:rPr>
          <w:b/>
          <w:color w:val="484746"/>
          <w:spacing w:val="1"/>
          <w:sz w:val="22"/>
        </w:rPr>
        <w:t> </w:t>
      </w:r>
      <w:r>
        <w:rPr>
          <w:b/>
          <w:color w:val="484746"/>
          <w:sz w:val="22"/>
        </w:rPr>
        <w:t>of</w:t>
      </w:r>
      <w:r>
        <w:rPr>
          <w:b/>
          <w:color w:val="484746"/>
          <w:spacing w:val="-1"/>
          <w:sz w:val="22"/>
        </w:rPr>
        <w:t> </w:t>
      </w:r>
      <w:r>
        <w:rPr>
          <w:b/>
          <w:color w:val="484746"/>
          <w:sz w:val="22"/>
        </w:rPr>
        <w:t>the</w:t>
      </w:r>
      <w:r>
        <w:rPr>
          <w:b/>
          <w:color w:val="484746"/>
          <w:spacing w:val="1"/>
          <w:sz w:val="22"/>
        </w:rPr>
        <w:t> </w:t>
      </w:r>
      <w:r>
        <w:rPr>
          <w:b/>
          <w:color w:val="484746"/>
          <w:sz w:val="22"/>
        </w:rPr>
        <w:t>reserve by</w:t>
      </w:r>
      <w:r>
        <w:rPr>
          <w:b/>
          <w:color w:val="484746"/>
          <w:spacing w:val="-3"/>
          <w:sz w:val="22"/>
        </w:rPr>
        <w:t> </w:t>
      </w:r>
      <w:r>
        <w:rPr>
          <w:b/>
          <w:color w:val="484746"/>
          <w:sz w:val="22"/>
        </w:rPr>
        <w:t>the</w:t>
      </w:r>
      <w:r>
        <w:rPr>
          <w:b/>
          <w:color w:val="484746"/>
          <w:spacing w:val="1"/>
          <w:sz w:val="22"/>
        </w:rPr>
        <w:t> </w:t>
      </w:r>
      <w:r>
        <w:rPr>
          <w:b/>
          <w:color w:val="484746"/>
          <w:sz w:val="22"/>
        </w:rPr>
        <w:t>committee?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rect style="position:absolute;margin-left:41.16pt;margin-top:12.644199pt;width:513.121pt;height:.48pt;mso-position-horizontal-relative:page;mso-position-vertical-relative:paragraph;z-index:-15711232;mso-wrap-distance-left:0;mso-wrap-distance-right:0" id="docshape8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5632pt;width:513.121pt;height:.481pt;mso-position-horizontal-relative:page;mso-position-vertical-relative:paragraph;z-index:-15710720;mso-wrap-distance-left:0;mso-wrap-distance-right:0" id="docshape8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644199pt;width:513.121pt;height:.48pt;mso-position-horizontal-relative:page;mso-position-vertical-relative:paragraph;z-index:-15710208;mso-wrap-distance-left:0;mso-wrap-distance-right:0" id="docshape8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563198pt;width:513.121pt;height:.481pt;mso-position-horizontal-relative:page;mso-position-vertical-relative:paragraph;z-index:-15709696;mso-wrap-distance-left:0;mso-wrap-distance-right:0" id="docshape8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8"/>
        <w:rPr>
          <w:b/>
          <w:sz w:val="12"/>
        </w:rPr>
      </w:pP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40" w:lineRule="auto" w:before="94" w:after="0"/>
        <w:ind w:left="871" w:right="0" w:hanging="360"/>
        <w:jc w:val="left"/>
        <w:rPr>
          <w:b/>
          <w:color w:val="484746"/>
          <w:sz w:val="22"/>
        </w:rPr>
      </w:pPr>
      <w:bookmarkStart w:name="5. Community interests/organisational af" w:id="31"/>
      <w:bookmarkEnd w:id="31"/>
      <w:r>
        <w:rPr/>
      </w:r>
      <w:bookmarkStart w:name="5. Community interests/organisational af" w:id="32"/>
      <w:bookmarkEnd w:id="32"/>
      <w:r>
        <w:rPr>
          <w:b/>
          <w:color w:val="484746"/>
          <w:sz w:val="22"/>
        </w:rPr>
        <w:t>C</w:t>
      </w:r>
      <w:r>
        <w:rPr>
          <w:b/>
          <w:color w:val="484746"/>
          <w:sz w:val="22"/>
        </w:rPr>
        <w:t>ommunity</w:t>
      </w:r>
      <w:r>
        <w:rPr>
          <w:b/>
          <w:color w:val="484746"/>
          <w:spacing w:val="-12"/>
          <w:sz w:val="22"/>
        </w:rPr>
        <w:t> </w:t>
      </w:r>
      <w:r>
        <w:rPr>
          <w:b/>
          <w:color w:val="484746"/>
          <w:sz w:val="22"/>
        </w:rPr>
        <w:t>interests/organisational</w:t>
      </w:r>
      <w:r>
        <w:rPr>
          <w:b/>
          <w:color w:val="484746"/>
          <w:spacing w:val="-11"/>
          <w:sz w:val="22"/>
        </w:rPr>
        <w:t> </w:t>
      </w:r>
      <w:r>
        <w:rPr>
          <w:b/>
          <w:color w:val="484746"/>
          <w:sz w:val="22"/>
        </w:rPr>
        <w:t>affiliations</w:t>
      </w:r>
    </w:p>
    <w:p>
      <w:pPr>
        <w:pStyle w:val="BodyText"/>
        <w:spacing w:before="8"/>
        <w:rPr>
          <w:b/>
          <w:sz w:val="19"/>
        </w:rPr>
      </w:pPr>
      <w:r>
        <w:rPr/>
        <w:pict>
          <v:rect style="position:absolute;margin-left:41.16pt;margin-top:12.551661pt;width:513.121pt;height:.48pt;mso-position-horizontal-relative:page;mso-position-vertical-relative:paragraph;z-index:-15709184;mso-wrap-distance-left:0;mso-wrap-distance-right:0" id="docshape8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471661pt;width:513.121pt;height:.48pt;mso-position-horizontal-relative:page;mso-position-vertical-relative:paragraph;z-index:-15708672;mso-wrap-distance-left:0;mso-wrap-distance-right:0" id="docshape8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551659pt;width:513.121pt;height:.48pt;mso-position-horizontal-relative:page;mso-position-vertical-relative:paragraph;z-index:-15708160;mso-wrap-distance-left:0;mso-wrap-distance-right:0" id="docshape8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471661pt;width:513.121pt;height:.48pt;mso-position-horizontal-relative:page;mso-position-vertical-relative:paragraph;z-index:-15707648;mso-wrap-distance-left:0;mso-wrap-distance-right:0" id="docshape8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8"/>
        <w:rPr>
          <w:b/>
          <w:sz w:val="12"/>
        </w:rPr>
      </w:pP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40" w:lineRule="auto" w:before="94" w:after="0"/>
        <w:ind w:left="871" w:right="0" w:hanging="360"/>
        <w:jc w:val="left"/>
        <w:rPr>
          <w:b/>
          <w:color w:val="484746"/>
          <w:sz w:val="22"/>
        </w:rPr>
      </w:pPr>
      <w:bookmarkStart w:name="6. Other information which may support y" w:id="33"/>
      <w:bookmarkEnd w:id="33"/>
      <w:r>
        <w:rPr/>
      </w:r>
      <w:bookmarkStart w:name="6. Other information which may support y" w:id="34"/>
      <w:bookmarkEnd w:id="34"/>
      <w:r>
        <w:rPr>
          <w:b/>
          <w:color w:val="484746"/>
          <w:sz w:val="22"/>
        </w:rPr>
        <w:t>O</w:t>
      </w:r>
      <w:r>
        <w:rPr>
          <w:b/>
          <w:color w:val="484746"/>
          <w:sz w:val="22"/>
        </w:rPr>
        <w:t>ther</w:t>
      </w:r>
      <w:r>
        <w:rPr>
          <w:b/>
          <w:color w:val="484746"/>
          <w:spacing w:val="-3"/>
          <w:sz w:val="22"/>
        </w:rPr>
        <w:t> </w:t>
      </w:r>
      <w:r>
        <w:rPr>
          <w:b/>
          <w:color w:val="484746"/>
          <w:sz w:val="22"/>
        </w:rPr>
        <w:t>information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which may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support</w:t>
      </w:r>
      <w:r>
        <w:rPr>
          <w:b/>
          <w:color w:val="484746"/>
          <w:spacing w:val="-2"/>
          <w:sz w:val="22"/>
        </w:rPr>
        <w:t> </w:t>
      </w:r>
      <w:r>
        <w:rPr>
          <w:b/>
          <w:color w:val="484746"/>
          <w:sz w:val="22"/>
        </w:rPr>
        <w:t>your</w:t>
      </w:r>
      <w:r>
        <w:rPr>
          <w:b/>
          <w:color w:val="484746"/>
          <w:spacing w:val="-3"/>
          <w:sz w:val="22"/>
        </w:rPr>
        <w:t> </w:t>
      </w:r>
      <w:r>
        <w:rPr>
          <w:b/>
          <w:color w:val="484746"/>
          <w:sz w:val="22"/>
        </w:rPr>
        <w:t>application</w:t>
      </w:r>
      <w:r>
        <w:rPr>
          <w:b/>
          <w:color w:val="484746"/>
          <w:spacing w:val="-3"/>
          <w:sz w:val="22"/>
        </w:rPr>
        <w:t> </w:t>
      </w:r>
      <w:r>
        <w:rPr>
          <w:b/>
          <w:color w:val="484746"/>
          <w:sz w:val="22"/>
        </w:rPr>
        <w:t>(please</w:t>
      </w:r>
      <w:r>
        <w:rPr>
          <w:b/>
          <w:color w:val="484746"/>
          <w:spacing w:val="-2"/>
          <w:sz w:val="22"/>
        </w:rPr>
        <w:t> </w:t>
      </w:r>
      <w:r>
        <w:rPr>
          <w:b/>
          <w:color w:val="484746"/>
          <w:sz w:val="22"/>
        </w:rPr>
        <w:t>attach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a</w:t>
      </w:r>
      <w:r>
        <w:rPr>
          <w:b/>
          <w:color w:val="484746"/>
          <w:spacing w:val="-1"/>
          <w:sz w:val="22"/>
        </w:rPr>
        <w:t> </w:t>
      </w:r>
      <w:r>
        <w:rPr>
          <w:b/>
          <w:color w:val="484746"/>
          <w:sz w:val="22"/>
        </w:rPr>
        <w:t>CV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if</w:t>
      </w:r>
      <w:r>
        <w:rPr>
          <w:b/>
          <w:color w:val="484746"/>
          <w:spacing w:val="-2"/>
          <w:sz w:val="22"/>
        </w:rPr>
        <w:t> </w:t>
      </w:r>
      <w:r>
        <w:rPr>
          <w:b/>
          <w:color w:val="484746"/>
          <w:sz w:val="22"/>
        </w:rPr>
        <w:t>appropriate)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rect style="position:absolute;margin-left:41.16pt;margin-top:12.67166pt;width:513.121pt;height:.48pt;mso-position-horizontal-relative:page;mso-position-vertical-relative:paragraph;z-index:-15707136;mso-wrap-distance-left:0;mso-wrap-distance-right:0" id="docshape9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59066pt;width:513.121pt;height:.481pt;mso-position-horizontal-relative:page;mso-position-vertical-relative:paragraph;z-index:-15706624;mso-wrap-distance-left:0;mso-wrap-distance-right:0" id="docshape9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671661pt;width:513.121pt;height:.48pt;mso-position-horizontal-relative:page;mso-position-vertical-relative:paragraph;z-index:-15706112;mso-wrap-distance-left:0;mso-wrap-distance-right:0" id="docshape9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59066pt;width:513.121pt;height:.481pt;mso-position-horizontal-relative:page;mso-position-vertical-relative:paragraph;z-index:-15705600;mso-wrap-distance-left:0;mso-wrap-distance-right:0" id="docshape9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66.910660pt;width:513.121pt;height:.481pt;mso-position-horizontal-relative:page;mso-position-vertical-relative:paragraph;z-index:-15705088;mso-wrap-distance-left:0;mso-wrap-distance-right:0" id="docshape9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4"/>
        <w:ind w:left="512" w:right="925" w:firstLine="0"/>
        <w:jc w:val="left"/>
        <w:rPr>
          <w:i/>
          <w:sz w:val="22"/>
        </w:rPr>
      </w:pPr>
      <w:bookmarkStart w:name="I declare that the above is true and cor" w:id="35"/>
      <w:bookmarkEnd w:id="35"/>
      <w:r>
        <w:rPr/>
      </w:r>
      <w:r>
        <w:rPr>
          <w:i/>
          <w:color w:val="484746"/>
          <w:sz w:val="22"/>
        </w:rPr>
        <w:t>I declare that the above is true and correct and that I have not knowingly provided false or misleading</w:t>
      </w:r>
      <w:r>
        <w:rPr>
          <w:i/>
          <w:color w:val="484746"/>
          <w:spacing w:val="-59"/>
          <w:sz w:val="22"/>
        </w:rPr>
        <w:t> </w:t>
      </w:r>
      <w:r>
        <w:rPr>
          <w:i/>
          <w:color w:val="484746"/>
          <w:sz w:val="22"/>
        </w:rPr>
        <w:t>information.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27"/>
        </w:rPr>
      </w:pPr>
    </w:p>
    <w:p>
      <w:pPr>
        <w:tabs>
          <w:tab w:pos="2798" w:val="left" w:leader="none"/>
          <w:tab w:pos="5245" w:val="left" w:leader="none"/>
          <w:tab w:pos="7693" w:val="left" w:leader="none"/>
          <w:tab w:pos="8250" w:val="left" w:leader="none"/>
        </w:tabs>
        <w:spacing w:before="0"/>
        <w:ind w:left="512" w:right="0" w:firstLine="0"/>
        <w:jc w:val="left"/>
        <w:rPr>
          <w:sz w:val="20"/>
        </w:rPr>
      </w:pPr>
      <w:r>
        <w:rPr>
          <w:b/>
          <w:color w:val="363534"/>
          <w:sz w:val="20"/>
        </w:rPr>
        <w:t>Signed:</w:t>
      </w:r>
      <w:r>
        <w:rPr>
          <w:b/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</w:p>
    <w:p>
      <w:pPr>
        <w:pStyle w:val="BodyText"/>
        <w:spacing w:before="9"/>
        <w:rPr>
          <w:sz w:val="21"/>
        </w:rPr>
      </w:pPr>
    </w:p>
    <w:p>
      <w:pPr>
        <w:tabs>
          <w:tab w:pos="5245" w:val="left" w:leader="none"/>
          <w:tab w:pos="7693" w:val="left" w:leader="none"/>
          <w:tab w:pos="8249" w:val="left" w:leader="none"/>
        </w:tabs>
        <w:spacing w:before="0"/>
        <w:ind w:left="512" w:right="0" w:firstLine="0"/>
        <w:jc w:val="left"/>
        <w:rPr>
          <w:sz w:val="20"/>
        </w:rPr>
      </w:pPr>
      <w:r>
        <w:rPr>
          <w:b/>
          <w:color w:val="363534"/>
          <w:sz w:val="20"/>
        </w:rPr>
        <w:t>Dated:</w:t>
      </w:r>
      <w:r>
        <w:rPr>
          <w:b/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</w:p>
    <w:p>
      <w:pPr>
        <w:spacing w:after="0"/>
        <w:jc w:val="left"/>
        <w:rPr>
          <w:sz w:val="20"/>
        </w:rPr>
        <w:sectPr>
          <w:pgSz w:w="11910" w:h="16850"/>
          <w:pgMar w:header="454" w:footer="944" w:top="1860" w:bottom="1140" w:left="34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93"/>
        <w:ind w:left="512" w:right="0" w:firstLine="0"/>
        <w:jc w:val="left"/>
        <w:rPr>
          <w:sz w:val="20"/>
        </w:rPr>
      </w:pPr>
      <w:r>
        <w:rPr>
          <w:color w:val="363534"/>
          <w:sz w:val="20"/>
        </w:rPr>
        <w:t>Expressions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interest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should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be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marked: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512" w:right="0" w:firstLine="0"/>
        <w:jc w:val="left"/>
        <w:rPr>
          <w:b/>
          <w:sz w:val="24"/>
        </w:rPr>
      </w:pPr>
      <w:r>
        <w:rPr>
          <w:color w:val="363534"/>
          <w:sz w:val="24"/>
        </w:rPr>
        <w:t>‘</w:t>
      </w:r>
      <w:r>
        <w:rPr>
          <w:b/>
          <w:color w:val="363534"/>
          <w:sz w:val="24"/>
        </w:rPr>
        <w:t>Expressions</w:t>
      </w:r>
      <w:r>
        <w:rPr>
          <w:b/>
          <w:color w:val="363534"/>
          <w:spacing w:val="-4"/>
          <w:sz w:val="24"/>
        </w:rPr>
        <w:t> </w:t>
      </w:r>
      <w:r>
        <w:rPr>
          <w:b/>
          <w:color w:val="363534"/>
          <w:sz w:val="24"/>
        </w:rPr>
        <w:t>of</w:t>
      </w:r>
      <w:r>
        <w:rPr>
          <w:b/>
          <w:color w:val="363534"/>
          <w:spacing w:val="-6"/>
          <w:sz w:val="24"/>
        </w:rPr>
        <w:t> </w:t>
      </w:r>
      <w:r>
        <w:rPr>
          <w:b/>
          <w:color w:val="363534"/>
          <w:sz w:val="24"/>
        </w:rPr>
        <w:t>Interest,</w:t>
      </w:r>
      <w:r>
        <w:rPr>
          <w:b/>
          <w:color w:val="363534"/>
          <w:spacing w:val="-3"/>
          <w:sz w:val="24"/>
        </w:rPr>
        <w:t> </w:t>
      </w:r>
      <w:r>
        <w:rPr>
          <w:b/>
          <w:color w:val="363534"/>
          <w:sz w:val="24"/>
        </w:rPr>
        <w:t>Shoreham</w:t>
      </w:r>
      <w:r>
        <w:rPr>
          <w:b/>
          <w:color w:val="363534"/>
          <w:spacing w:val="-5"/>
          <w:sz w:val="24"/>
        </w:rPr>
        <w:t> </w:t>
      </w:r>
      <w:r>
        <w:rPr>
          <w:b/>
          <w:color w:val="363534"/>
          <w:sz w:val="24"/>
        </w:rPr>
        <w:t>Foreshore</w:t>
      </w:r>
      <w:r>
        <w:rPr>
          <w:b/>
          <w:color w:val="363534"/>
          <w:spacing w:val="-4"/>
          <w:sz w:val="24"/>
        </w:rPr>
        <w:t> </w:t>
      </w:r>
      <w:r>
        <w:rPr>
          <w:b/>
          <w:color w:val="363534"/>
          <w:sz w:val="24"/>
        </w:rPr>
        <w:t>Reserve</w:t>
      </w:r>
      <w:r>
        <w:rPr>
          <w:b/>
          <w:color w:val="363534"/>
          <w:spacing w:val="-3"/>
          <w:sz w:val="24"/>
        </w:rPr>
        <w:t> </w:t>
      </w:r>
      <w:r>
        <w:rPr>
          <w:b/>
          <w:color w:val="363534"/>
          <w:sz w:val="24"/>
        </w:rPr>
        <w:t>Committee</w:t>
      </w:r>
      <w:r>
        <w:rPr>
          <w:b/>
          <w:color w:val="363534"/>
          <w:spacing w:val="-4"/>
          <w:sz w:val="24"/>
        </w:rPr>
        <w:t> </w:t>
      </w:r>
      <w:r>
        <w:rPr>
          <w:b/>
          <w:color w:val="363534"/>
          <w:sz w:val="24"/>
        </w:rPr>
        <w:t>of</w:t>
      </w:r>
      <w:r>
        <w:rPr>
          <w:b/>
          <w:color w:val="363534"/>
          <w:spacing w:val="-5"/>
          <w:sz w:val="24"/>
        </w:rPr>
        <w:t> </w:t>
      </w:r>
      <w:r>
        <w:rPr>
          <w:b/>
          <w:color w:val="363534"/>
          <w:sz w:val="24"/>
        </w:rPr>
        <w:t>Management</w:t>
      </w:r>
      <w:r>
        <w:rPr>
          <w:b/>
          <w:color w:val="363534"/>
          <w:spacing w:val="-6"/>
          <w:sz w:val="24"/>
        </w:rPr>
        <w:t> </w:t>
      </w:r>
      <w:r>
        <w:rPr>
          <w:b/>
          <w:color w:val="363534"/>
          <w:sz w:val="24"/>
        </w:rPr>
        <w:t>Inc’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512" w:right="0" w:firstLine="0"/>
        <w:jc w:val="left"/>
        <w:rPr>
          <w:sz w:val="20"/>
        </w:rPr>
      </w:pPr>
      <w:r>
        <w:rPr>
          <w:color w:val="363534"/>
          <w:sz w:val="20"/>
        </w:rPr>
        <w:t>and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lodged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personally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or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Email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to</w:t>
      </w:r>
    </w:p>
    <w:p>
      <w:pPr>
        <w:pStyle w:val="BodyText"/>
        <w:rPr>
          <w:sz w:val="21"/>
        </w:rPr>
      </w:pPr>
    </w:p>
    <w:p>
      <w:pPr>
        <w:spacing w:line="259" w:lineRule="exact" w:before="0"/>
        <w:ind w:left="512" w:right="0" w:firstLine="0"/>
        <w:jc w:val="left"/>
        <w:rPr>
          <w:b/>
          <w:sz w:val="24"/>
        </w:rPr>
      </w:pPr>
      <w:bookmarkStart w:name="Senior Land and Built Environment Progra" w:id="36"/>
      <w:bookmarkEnd w:id="36"/>
      <w:r>
        <w:rPr/>
      </w:r>
      <w:r>
        <w:rPr>
          <w:b/>
          <w:color w:val="363534"/>
          <w:sz w:val="24"/>
        </w:rPr>
        <w:t>Sarah</w:t>
      </w:r>
      <w:r>
        <w:rPr>
          <w:b/>
          <w:color w:val="363534"/>
          <w:spacing w:val="-4"/>
          <w:sz w:val="24"/>
        </w:rPr>
        <w:t> </w:t>
      </w:r>
      <w:r>
        <w:rPr>
          <w:b/>
          <w:color w:val="363534"/>
          <w:sz w:val="24"/>
        </w:rPr>
        <w:t>Wordsworth</w:t>
      </w:r>
    </w:p>
    <w:p>
      <w:pPr>
        <w:spacing w:line="208" w:lineRule="auto" w:before="13"/>
        <w:ind w:left="511" w:right="4851" w:firstLine="0"/>
        <w:jc w:val="left"/>
        <w:rPr>
          <w:b/>
          <w:sz w:val="24"/>
        </w:rPr>
      </w:pPr>
      <w:bookmarkStart w:name="Port Phillip Region" w:id="37"/>
      <w:bookmarkEnd w:id="37"/>
      <w:r>
        <w:rPr/>
      </w:r>
      <w:r>
        <w:rPr>
          <w:b/>
          <w:color w:val="484746"/>
          <w:sz w:val="24"/>
        </w:rPr>
        <w:t>Senior Land and Built Environment Program Officer</w:t>
      </w:r>
      <w:r>
        <w:rPr>
          <w:b/>
          <w:color w:val="484746"/>
          <w:spacing w:val="-64"/>
          <w:sz w:val="24"/>
        </w:rPr>
        <w:t> </w:t>
      </w:r>
      <w:r>
        <w:rPr>
          <w:b/>
          <w:color w:val="484746"/>
          <w:sz w:val="24"/>
        </w:rPr>
        <w:t>Port</w:t>
      </w:r>
      <w:r>
        <w:rPr>
          <w:b/>
          <w:color w:val="484746"/>
          <w:spacing w:val="-2"/>
          <w:sz w:val="24"/>
        </w:rPr>
        <w:t> </w:t>
      </w:r>
      <w:r>
        <w:rPr>
          <w:b/>
          <w:color w:val="484746"/>
          <w:sz w:val="24"/>
        </w:rPr>
        <w:t>Phillip Region</w:t>
      </w:r>
    </w:p>
    <w:p>
      <w:pPr>
        <w:spacing w:line="475" w:lineRule="auto" w:before="4"/>
        <w:ind w:left="511" w:right="5604" w:firstLine="0"/>
        <w:jc w:val="left"/>
        <w:rPr>
          <w:b/>
          <w:sz w:val="24"/>
        </w:rPr>
      </w:pPr>
      <w:r>
        <w:rPr>
          <w:b/>
          <w:color w:val="363534"/>
          <w:sz w:val="24"/>
        </w:rPr>
        <w:t>Email: </w:t>
      </w:r>
      <w:hyperlink r:id="rId25">
        <w:r>
          <w:rPr>
            <w:b/>
            <w:color w:val="363534"/>
            <w:sz w:val="24"/>
          </w:rPr>
          <w:t>property.portphillip@delwp.vic.gov.au</w:t>
        </w:r>
      </w:hyperlink>
      <w:r>
        <w:rPr>
          <w:b/>
          <w:color w:val="363534"/>
          <w:spacing w:val="-64"/>
          <w:sz w:val="24"/>
        </w:rPr>
        <w:t> </w:t>
      </w:r>
      <w:r>
        <w:rPr>
          <w:b/>
          <w:color w:val="363534"/>
          <w:sz w:val="24"/>
        </w:rPr>
        <w:t>by 5.00pm</w:t>
      </w:r>
      <w:r>
        <w:rPr>
          <w:b/>
          <w:color w:val="363534"/>
          <w:spacing w:val="-1"/>
          <w:sz w:val="24"/>
        </w:rPr>
        <w:t> </w:t>
      </w:r>
      <w:r>
        <w:rPr>
          <w:b/>
          <w:color w:val="363534"/>
          <w:sz w:val="24"/>
        </w:rPr>
        <w:t>Friday</w:t>
      </w:r>
      <w:r>
        <w:rPr>
          <w:b/>
          <w:color w:val="363534"/>
          <w:spacing w:val="-2"/>
          <w:sz w:val="24"/>
        </w:rPr>
        <w:t> </w:t>
      </w:r>
      <w:r>
        <w:rPr>
          <w:b/>
          <w:color w:val="363534"/>
          <w:sz w:val="24"/>
        </w:rPr>
        <w:t>19</w:t>
      </w:r>
      <w:r>
        <w:rPr>
          <w:b/>
          <w:color w:val="363534"/>
          <w:position w:val="8"/>
          <w:sz w:val="16"/>
        </w:rPr>
        <w:t>th</w:t>
      </w:r>
      <w:r>
        <w:rPr>
          <w:b/>
          <w:color w:val="363534"/>
          <w:spacing w:val="20"/>
          <w:position w:val="8"/>
          <w:sz w:val="16"/>
        </w:rPr>
        <w:t> </w:t>
      </w:r>
      <w:r>
        <w:rPr>
          <w:b/>
          <w:color w:val="363534"/>
          <w:sz w:val="24"/>
        </w:rPr>
        <w:t>November</w:t>
      </w:r>
      <w:r>
        <w:rPr>
          <w:b/>
          <w:color w:val="363534"/>
          <w:spacing w:val="-3"/>
          <w:sz w:val="24"/>
        </w:rPr>
        <w:t> </w:t>
      </w:r>
      <w:r>
        <w:rPr>
          <w:b/>
          <w:color w:val="363534"/>
          <w:sz w:val="24"/>
        </w:rPr>
        <w:t>2021.</w:t>
      </w:r>
    </w:p>
    <w:p>
      <w:pPr>
        <w:spacing w:before="15"/>
        <w:ind w:left="512" w:right="0" w:firstLine="0"/>
        <w:jc w:val="left"/>
        <w:rPr>
          <w:sz w:val="20"/>
        </w:rPr>
      </w:pPr>
      <w:r>
        <w:rPr>
          <w:color w:val="363534"/>
          <w:sz w:val="20"/>
        </w:rPr>
        <w:t>All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applicants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will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be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advised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in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writing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the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outcome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their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application.</w:t>
      </w:r>
    </w:p>
    <w:p>
      <w:pPr>
        <w:spacing w:after="0"/>
        <w:jc w:val="left"/>
        <w:rPr>
          <w:sz w:val="20"/>
        </w:rPr>
        <w:sectPr>
          <w:pgSz w:w="11910" w:h="16850"/>
          <w:pgMar w:header="454" w:footer="944" w:top="1860" w:bottom="1140" w:left="340" w:right="280"/>
        </w:sectPr>
      </w:pPr>
    </w:p>
    <w:p>
      <w:pPr>
        <w:pStyle w:val="BodyText"/>
        <w:ind w:left="1021"/>
        <w:rPr>
          <w:sz w:val="20"/>
        </w:rPr>
      </w:pPr>
      <w:r>
        <w:rPr>
          <w:sz w:val="20"/>
        </w:rPr>
        <w:drawing>
          <wp:inline distT="0" distB="0" distL="0" distR="0">
            <wp:extent cx="3954961" cy="905255"/>
            <wp:effectExtent l="0" t="0" r="0" b="0"/>
            <wp:docPr id="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96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ind w:left="1020"/>
      </w:pPr>
      <w:bookmarkStart w:name="ProbityandPrivateInterestDeclarationforC" w:id="38"/>
      <w:bookmarkEnd w:id="38"/>
      <w:r>
        <w:rPr>
          <w:b w:val="0"/>
        </w:rPr>
      </w:r>
      <w:r>
        <w:rPr/>
        <w:t>Committee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Management:</w:t>
      </w:r>
      <w:r>
        <w:rPr>
          <w:spacing w:val="-3"/>
        </w:rPr>
        <w:t> </w:t>
      </w:r>
      <w:r>
        <w:rPr/>
        <w:t>Probity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Private</w:t>
      </w:r>
      <w:r>
        <w:rPr>
          <w:spacing w:val="-2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Declaration</w:t>
      </w:r>
    </w:p>
    <w:p>
      <w:pPr>
        <w:pStyle w:val="BodyText"/>
        <w:spacing w:before="7"/>
        <w:rPr>
          <w:rFonts w:ascii="Calibri"/>
          <w:b/>
          <w:sz w:val="10"/>
        </w:rPr>
      </w:pPr>
    </w:p>
    <w:p>
      <w:pPr>
        <w:pStyle w:val="BodyText"/>
        <w:tabs>
          <w:tab w:pos="2849" w:val="left" w:leader="none"/>
          <w:tab w:pos="9951" w:val="left" w:leader="none"/>
        </w:tabs>
        <w:spacing w:line="355" w:lineRule="auto" w:before="57"/>
        <w:ind w:left="1020" w:right="1333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2"/>
        </w:rPr>
        <w:t> </w:t>
      </w:r>
      <w:r>
        <w:rPr>
          <w:rFonts w:ascii="Calibri"/>
        </w:rPr>
        <w:t>(printed</w:t>
      </w:r>
      <w:r>
        <w:rPr>
          <w:rFonts w:ascii="Calibri"/>
          <w:spacing w:val="-2"/>
        </w:rPr>
        <w:t> </w:t>
      </w:r>
      <w:r>
        <w:rPr>
          <w:rFonts w:ascii="Calibri"/>
        </w:rPr>
        <w:t>full</w:t>
      </w:r>
      <w:r>
        <w:rPr>
          <w:rFonts w:ascii="Calibri"/>
          <w:spacing w:val="-2"/>
        </w:rPr>
        <w:t> </w:t>
      </w:r>
      <w:r>
        <w:rPr>
          <w:rFonts w:ascii="Calibri"/>
        </w:rPr>
        <w:t>name)</w:t>
      </w:r>
      <w:r>
        <w:rPr>
          <w:rFonts w:ascii="Calibri"/>
          <w:spacing w:val="6"/>
        </w:rPr>
        <w:t> </w:t>
      </w:r>
      <w:r>
        <w:rPr>
          <w:rFonts w:ascii="Calibri"/>
          <w:w w:val="100"/>
          <w:u w:val="dotted"/>
        </w:rPr>
        <w:t> </w:t>
      </w:r>
      <w:r>
        <w:rPr>
          <w:rFonts w:ascii="Calibri"/>
          <w:u w:val="dotted"/>
        </w:rPr>
        <w:tab/>
      </w:r>
      <w:r>
        <w:rPr>
          <w:rFonts w:ascii="Calibri"/>
        </w:rPr>
        <w:t>                                                                                                                                               of</w:t>
        <w:tab/>
      </w:r>
      <w:r>
        <w:rPr>
          <w:rFonts w:ascii="Calibri"/>
          <w:w w:val="100"/>
          <w:u w:val="dotted"/>
        </w:rPr>
        <w:t> </w:t>
      </w:r>
      <w:r>
        <w:rPr>
          <w:rFonts w:ascii="Calibri"/>
          <w:u w:val="dotted"/>
        </w:rPr>
        <w:tab/>
      </w:r>
    </w:p>
    <w:p>
      <w:pPr>
        <w:pStyle w:val="BodyText"/>
        <w:spacing w:before="2"/>
        <w:ind w:left="1020"/>
        <w:rPr>
          <w:rFonts w:ascii="Calibri"/>
        </w:rPr>
      </w:pPr>
      <w:r>
        <w:rPr>
          <w:rFonts w:ascii="Calibri"/>
        </w:rPr>
        <w:t>am</w:t>
      </w:r>
      <w:r>
        <w:rPr>
          <w:rFonts w:ascii="Calibri"/>
          <w:spacing w:val="-2"/>
        </w:rPr>
        <w:t> </w:t>
      </w:r>
      <w:r>
        <w:rPr>
          <w:rFonts w:ascii="Calibri"/>
        </w:rPr>
        <w:t>an</w:t>
      </w:r>
      <w:r>
        <w:rPr>
          <w:rFonts w:ascii="Calibri"/>
          <w:spacing w:val="-3"/>
        </w:rPr>
        <w:t> </w:t>
      </w:r>
      <w:r>
        <w:rPr>
          <w:rFonts w:ascii="Calibri"/>
        </w:rPr>
        <w:t>applicant</w:t>
      </w:r>
      <w:r>
        <w:rPr>
          <w:rFonts w:ascii="Calibri"/>
          <w:spacing w:val="-4"/>
        </w:rPr>
        <w:t> </w:t>
      </w:r>
      <w:r>
        <w:rPr>
          <w:rFonts w:ascii="Calibri"/>
        </w:rPr>
        <w:t>for</w:t>
      </w:r>
      <w:r>
        <w:rPr>
          <w:rFonts w:ascii="Calibri"/>
          <w:spacing w:val="-4"/>
        </w:rPr>
        <w:t> </w:t>
      </w:r>
      <w:r>
        <w:rPr>
          <w:rFonts w:ascii="Calibri"/>
        </w:rPr>
        <w:t>appointment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following</w:t>
      </w:r>
      <w:r>
        <w:rPr>
          <w:rFonts w:ascii="Calibri"/>
          <w:spacing w:val="-3"/>
        </w:rPr>
        <w:t> </w:t>
      </w:r>
      <w:r>
        <w:rPr>
          <w:rFonts w:ascii="Calibri"/>
        </w:rPr>
        <w:t>Committee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</w:rPr>
        <w:t>Management</w:t>
      </w:r>
      <w:r>
        <w:rPr>
          <w:rFonts w:ascii="Calibri"/>
          <w:spacing w:val="-4"/>
        </w:rPr>
        <w:t> </w:t>
      </w:r>
      <w:r>
        <w:rPr>
          <w:rFonts w:ascii="Calibri"/>
        </w:rPr>
        <w:t>established</w:t>
      </w:r>
      <w:r>
        <w:rPr>
          <w:rFonts w:ascii="Calibri"/>
          <w:spacing w:val="-3"/>
        </w:rPr>
        <w:t> </w:t>
      </w:r>
      <w:r>
        <w:rPr>
          <w:rFonts w:ascii="Calibri"/>
        </w:rPr>
        <w:t>under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</w:p>
    <w:p>
      <w:pPr>
        <w:spacing w:before="0"/>
        <w:ind w:left="1020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Crown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Land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(Reserves)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Act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1978.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tabs>
          <w:tab w:pos="9951" w:val="left" w:leader="none"/>
        </w:tabs>
        <w:ind w:left="102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committee: </w:t>
      </w:r>
      <w:r>
        <w:rPr>
          <w:rFonts w:ascii="Calibri"/>
          <w:spacing w:val="19"/>
        </w:rPr>
        <w:t> </w:t>
      </w:r>
      <w:r>
        <w:rPr>
          <w:rFonts w:ascii="Calibri"/>
          <w:w w:val="100"/>
          <w:u w:val="dotted"/>
        </w:rPr>
        <w:t> </w:t>
      </w:r>
      <w:r>
        <w:rPr>
          <w:rFonts w:ascii="Calibri"/>
          <w:u w:val="dotted"/>
        </w:rPr>
        <w:tab/>
      </w:r>
    </w:p>
    <w:p>
      <w:pPr>
        <w:spacing w:before="130"/>
        <w:ind w:left="10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Probity</w:t>
      </w:r>
    </w:p>
    <w:p>
      <w:pPr>
        <w:pStyle w:val="BodyText"/>
        <w:ind w:left="1020" w:right="1159"/>
        <w:rPr>
          <w:rFonts w:ascii="Calibri"/>
        </w:rPr>
      </w:pPr>
      <w:r>
        <w:rPr>
          <w:rFonts w:ascii="Calibri"/>
        </w:rPr>
        <w:t>Have you been, or are you currently, insolvent or disqualified from acting as a director or acting in the</w:t>
      </w:r>
      <w:r>
        <w:rPr>
          <w:rFonts w:ascii="Calibri"/>
          <w:spacing w:val="-47"/>
        </w:rPr>
        <w:t> </w:t>
      </w:r>
      <w:r>
        <w:rPr>
          <w:rFonts w:ascii="Calibri"/>
        </w:rPr>
        <w:t>management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a company?</w:t>
      </w:r>
    </w:p>
    <w:p>
      <w:pPr>
        <w:pStyle w:val="BodyText"/>
        <w:tabs>
          <w:tab w:pos="2460" w:val="left" w:leader="none"/>
        </w:tabs>
        <w:spacing w:before="121"/>
        <w:ind w:left="1020"/>
        <w:rPr>
          <w:rFonts w:ascii="Calibri"/>
        </w:rPr>
      </w:pPr>
      <w:r>
        <w:rPr/>
        <w:pict>
          <v:rect style="position:absolute;margin-left:94.199997pt;margin-top:7.163616pt;width:11.16pt;height:11.16pt;mso-position-horizontal-relative:page;mso-position-vertical-relative:paragraph;z-index:-16082432" id="docshape9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919998pt;margin-top:7.163616pt;width:11.16pt;height:11.16pt;mso-position-horizontal-relative:page;mso-position-vertical-relative:paragraph;z-index:15754752" id="docshape96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</w:rPr>
        <w:t>Yes</w:t>
        <w:tab/>
        <w:t>No</w:t>
      </w:r>
    </w:p>
    <w:p>
      <w:pPr>
        <w:pStyle w:val="BodyText"/>
        <w:tabs>
          <w:tab w:pos="2460" w:val="left" w:leader="none"/>
        </w:tabs>
        <w:spacing w:line="345" w:lineRule="auto" w:before="120"/>
        <w:ind w:left="1020" w:right="1298"/>
        <w:rPr>
          <w:rFonts w:ascii="Calibri"/>
        </w:rPr>
      </w:pPr>
      <w:r>
        <w:rPr/>
        <w:pict>
          <v:rect style="position:absolute;margin-left:94.199997pt;margin-top:26.433613pt;width:11.16pt;height:11.16pt;mso-position-horizontal-relative:page;mso-position-vertical-relative:paragraph;z-index:-16081408" id="docshape9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919998pt;margin-top:26.433613pt;width:11.16pt;height:11.16pt;mso-position-horizontal-relative:page;mso-position-vertical-relative:paragraph;z-index:-16080896" id="docshape98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</w:rPr>
        <w:t>Have you been convicted of fraud or any indictable offence (a serious crime that is tried by a judge)?</w:t>
      </w:r>
      <w:r>
        <w:rPr>
          <w:rFonts w:ascii="Calibri"/>
          <w:spacing w:val="-47"/>
        </w:rPr>
        <w:t> </w:t>
      </w:r>
      <w:r>
        <w:rPr>
          <w:rFonts w:ascii="Calibri"/>
        </w:rPr>
        <w:t>Yes</w:t>
        <w:tab/>
        <w:t>No</w:t>
      </w:r>
    </w:p>
    <w:p>
      <w:pPr>
        <w:pStyle w:val="BodyText"/>
        <w:spacing w:line="276" w:lineRule="auto" w:before="2"/>
        <w:ind w:left="1020" w:right="858"/>
        <w:rPr>
          <w:rFonts w:ascii="Calibri"/>
        </w:rPr>
      </w:pPr>
      <w:r>
        <w:rPr>
          <w:rFonts w:ascii="Calibri"/>
        </w:rPr>
        <w:t>Are you now or have you in the past been investigated for, or been found to have engaged in misconduct</w:t>
      </w:r>
      <w:r>
        <w:rPr>
          <w:rFonts w:ascii="Calibri"/>
          <w:spacing w:val="-47"/>
        </w:rPr>
        <w:t> </w:t>
      </w:r>
      <w:r>
        <w:rPr>
          <w:rFonts w:ascii="Calibri"/>
        </w:rPr>
        <w:t>or</w:t>
      </w:r>
      <w:r>
        <w:rPr>
          <w:rFonts w:ascii="Calibri"/>
          <w:spacing w:val="-1"/>
        </w:rPr>
        <w:t> </w:t>
      </w:r>
      <w:r>
        <w:rPr>
          <w:rFonts w:ascii="Calibri"/>
        </w:rPr>
        <w:t>had</w:t>
      </w:r>
      <w:r>
        <w:rPr>
          <w:rFonts w:ascii="Calibri"/>
          <w:spacing w:val="-3"/>
        </w:rPr>
        <w:t> </w:t>
      </w:r>
      <w:r>
        <w:rPr>
          <w:rFonts w:ascii="Calibri"/>
        </w:rPr>
        <w:t>your</w:t>
      </w:r>
      <w:r>
        <w:rPr>
          <w:rFonts w:ascii="Calibri"/>
          <w:spacing w:val="-3"/>
        </w:rPr>
        <w:t> </w:t>
      </w:r>
      <w:r>
        <w:rPr>
          <w:rFonts w:ascii="Calibri"/>
        </w:rPr>
        <w:t>employment</w:t>
      </w:r>
      <w:r>
        <w:rPr>
          <w:rFonts w:ascii="Calibri"/>
          <w:spacing w:val="-2"/>
        </w:rPr>
        <w:t> </w:t>
      </w:r>
      <w:r>
        <w:rPr>
          <w:rFonts w:ascii="Calibri"/>
        </w:rPr>
        <w:t>or</w:t>
      </w:r>
      <w:r>
        <w:rPr>
          <w:rFonts w:ascii="Calibri"/>
          <w:spacing w:val="-1"/>
        </w:rPr>
        <w:t> </w:t>
      </w:r>
      <w:r>
        <w:rPr>
          <w:rFonts w:ascii="Calibri"/>
        </w:rPr>
        <w:t>position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1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</w:t>
      </w:r>
      <w:r>
        <w:rPr>
          <w:rFonts w:ascii="Calibri"/>
        </w:rPr>
        <w:t>board</w:t>
      </w:r>
      <w:r>
        <w:rPr>
          <w:rFonts w:ascii="Calibri"/>
          <w:spacing w:val="-1"/>
        </w:rPr>
        <w:t> </w:t>
      </w:r>
      <w:r>
        <w:rPr>
          <w:rFonts w:ascii="Calibri"/>
        </w:rPr>
        <w:t>or</w:t>
      </w:r>
      <w:r>
        <w:rPr>
          <w:rFonts w:ascii="Calibri"/>
          <w:spacing w:val="-3"/>
        </w:rPr>
        <w:t> </w:t>
      </w:r>
      <w:r>
        <w:rPr>
          <w:rFonts w:ascii="Calibri"/>
        </w:rPr>
        <w:t>committee</w:t>
      </w:r>
      <w:r>
        <w:rPr>
          <w:rFonts w:ascii="Calibri"/>
          <w:spacing w:val="1"/>
        </w:rPr>
        <w:t> </w:t>
      </w:r>
      <w:r>
        <w:rPr>
          <w:rFonts w:ascii="Calibri"/>
        </w:rPr>
        <w:t>terminated</w:t>
      </w:r>
      <w:r>
        <w:rPr>
          <w:rFonts w:ascii="Calibri"/>
          <w:spacing w:val="-2"/>
        </w:rPr>
        <w:t> </w:t>
      </w:r>
      <w:r>
        <w:rPr>
          <w:rFonts w:ascii="Calibri"/>
        </w:rPr>
        <w:t>due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misconduct?</w:t>
      </w:r>
    </w:p>
    <w:p>
      <w:pPr>
        <w:pStyle w:val="BodyText"/>
        <w:tabs>
          <w:tab w:pos="2460" w:val="left" w:leader="none"/>
        </w:tabs>
        <w:spacing w:before="121"/>
        <w:ind w:left="1020"/>
        <w:rPr>
          <w:rFonts w:ascii="Calibri"/>
        </w:rPr>
      </w:pPr>
      <w:r>
        <w:rPr/>
        <w:pict>
          <v:rect style="position:absolute;margin-left:94.199997pt;margin-top:7.163642pt;width:11.16pt;height:11.16pt;mso-position-horizontal-relative:page;mso-position-vertical-relative:paragraph;z-index:-16080384" id="docshape9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919998pt;margin-top:7.163642pt;width:11.16pt;height:11.16pt;mso-position-horizontal-relative:page;mso-position-vertical-relative:paragraph;z-index:15756800" id="docshape100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</w:rPr>
        <w:t>Yes</w:t>
        <w:tab/>
        <w:t>No</w:t>
      </w:r>
    </w:p>
    <w:p>
      <w:pPr>
        <w:spacing w:before="118"/>
        <w:ind w:left="10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Conflict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Interest</w:t>
      </w:r>
    </w:p>
    <w:p>
      <w:pPr>
        <w:pStyle w:val="BodyText"/>
        <w:ind w:left="1020" w:right="730"/>
        <w:rPr>
          <w:rFonts w:ascii="Calibri" w:hAnsi="Calibri"/>
        </w:rPr>
      </w:pPr>
      <w:r>
        <w:rPr>
          <w:rFonts w:ascii="Calibri" w:hAnsi="Calibri"/>
        </w:rPr>
        <w:t>A conflict of interest exists where there is a conflict between a committee member’s public duty and 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committee member’s private interest, when this private interest could improperly influence their duties as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a committee member (for a discussion on conflicts of interest please refer to chapters 3, 4 and 5 of the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Committee of Management Guidelines which can be found at: </w:t>
      </w:r>
      <w:hyperlink r:id="rId29">
        <w:r>
          <w:rPr>
            <w:rFonts w:ascii="Calibri" w:hAnsi="Calibri"/>
            <w:color w:val="0000FF"/>
            <w:u w:val="single" w:color="0000FF"/>
          </w:rPr>
          <w:t>www.delwp.vic.gov.au/boards-and-</w:t>
        </w:r>
      </w:hyperlink>
      <w:r>
        <w:rPr>
          <w:rFonts w:ascii="Calibri" w:hAnsi="Calibri"/>
          <w:color w:val="0000FF"/>
          <w:spacing w:val="1"/>
        </w:rPr>
        <w:t> </w:t>
      </w:r>
      <w:hyperlink r:id="rId29">
        <w:r>
          <w:rPr>
            <w:rFonts w:ascii="Calibri" w:hAnsi="Calibri"/>
            <w:color w:val="0000FF"/>
            <w:u w:val="single" w:color="0000FF"/>
          </w:rPr>
          <w:t>governance/committees-of-management</w:t>
        </w:r>
      </w:hyperlink>
      <w:r>
        <w:rPr>
          <w:rFonts w:ascii="Calibri" w:hAnsi="Calibri"/>
          <w:color w:val="0000FF"/>
          <w:spacing w:val="1"/>
        </w:rPr>
        <w:t> </w:t>
      </w:r>
      <w:r>
        <w:rPr>
          <w:rFonts w:ascii="Calibri" w:hAnsi="Calibri"/>
        </w:rPr>
        <w:t>Note: Having a conflict of interest does not exclude a person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from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being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committee.</w:t>
      </w:r>
    </w:p>
    <w:p>
      <w:pPr>
        <w:pStyle w:val="BodyText"/>
        <w:spacing w:before="122"/>
        <w:ind w:left="1020" w:right="712"/>
        <w:rPr>
          <w:rFonts w:ascii="Calibri"/>
        </w:rPr>
      </w:pPr>
      <w:r>
        <w:rPr>
          <w:rFonts w:ascii="Calibri"/>
        </w:rPr>
        <w:t>If you are appointed to the Committee of Management, are there any circumstances that you are aware of</w:t>
      </w:r>
      <w:r>
        <w:rPr>
          <w:rFonts w:ascii="Calibri"/>
          <w:spacing w:val="-47"/>
        </w:rPr>
        <w:t> </w:t>
      </w:r>
      <w:r>
        <w:rPr>
          <w:rFonts w:ascii="Calibri"/>
        </w:rPr>
        <w:t>that</w:t>
      </w:r>
      <w:r>
        <w:rPr>
          <w:rFonts w:ascii="Calibri"/>
          <w:spacing w:val="-3"/>
        </w:rPr>
        <w:t> </w:t>
      </w:r>
      <w:r>
        <w:rPr>
          <w:rFonts w:ascii="Calibri"/>
        </w:rPr>
        <w:t>may</w:t>
      </w:r>
      <w:r>
        <w:rPr>
          <w:rFonts w:ascii="Calibri"/>
          <w:spacing w:val="1"/>
        </w:rPr>
        <w:t> </w:t>
      </w:r>
      <w:r>
        <w:rPr>
          <w:rFonts w:ascii="Calibri"/>
        </w:rPr>
        <w:t>give</w:t>
      </w:r>
      <w:r>
        <w:rPr>
          <w:rFonts w:ascii="Calibri"/>
          <w:spacing w:val="-2"/>
        </w:rPr>
        <w:t> </w:t>
      </w:r>
      <w:r>
        <w:rPr>
          <w:rFonts w:ascii="Calibri"/>
        </w:rPr>
        <w:t>rise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an</w:t>
      </w:r>
      <w:r>
        <w:rPr>
          <w:rFonts w:ascii="Calibri"/>
          <w:spacing w:val="-2"/>
        </w:rPr>
        <w:t> </w:t>
      </w:r>
      <w:r>
        <w:rPr>
          <w:rFonts w:ascii="Calibri"/>
        </w:rPr>
        <w:t>actual, perceived</w:t>
      </w:r>
      <w:r>
        <w:rPr>
          <w:rFonts w:ascii="Calibri"/>
          <w:spacing w:val="-3"/>
        </w:rPr>
        <w:t> </w:t>
      </w:r>
      <w:r>
        <w:rPr>
          <w:rFonts w:ascii="Calibri"/>
        </w:rPr>
        <w:t>or potential</w:t>
      </w:r>
      <w:r>
        <w:rPr>
          <w:rFonts w:ascii="Calibri"/>
          <w:spacing w:val="-3"/>
        </w:rPr>
        <w:t> </w:t>
      </w:r>
      <w:r>
        <w:rPr>
          <w:rFonts w:ascii="Calibri"/>
        </w:rPr>
        <w:t>conflict</w:t>
      </w:r>
      <w:r>
        <w:rPr>
          <w:rFonts w:ascii="Calibri"/>
          <w:spacing w:val="-3"/>
        </w:rPr>
        <w:t> </w:t>
      </w:r>
      <w:r>
        <w:rPr>
          <w:rFonts w:ascii="Calibri"/>
        </w:rPr>
        <w:t>of interest?</w:t>
      </w:r>
    </w:p>
    <w:p>
      <w:pPr>
        <w:pStyle w:val="BodyText"/>
        <w:tabs>
          <w:tab w:pos="2460" w:val="left" w:leader="none"/>
        </w:tabs>
        <w:spacing w:before="140"/>
        <w:ind w:left="1020"/>
        <w:rPr>
          <w:rFonts w:ascii="Calibri"/>
        </w:rPr>
      </w:pPr>
      <w:r>
        <w:rPr/>
        <w:pict>
          <v:rect style="position:absolute;margin-left:94.199997pt;margin-top:7.153622pt;width:12.36pt;height:12.36pt;mso-position-horizontal-relative:page;mso-position-vertical-relative:paragraph;z-index:-16079360" id="docshape10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919998pt;margin-top:7.153622pt;width:12.36pt;height:12.36pt;mso-position-horizontal-relative:page;mso-position-vertical-relative:paragraph;z-index:15757824" id="docshape102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</w:rPr>
        <w:t>Yes</w:t>
        <w:tab/>
        <w:t>No</w:t>
      </w:r>
    </w:p>
    <w:p>
      <w:pPr>
        <w:pStyle w:val="BodyText"/>
        <w:spacing w:before="125"/>
        <w:ind w:left="1020"/>
        <w:rPr>
          <w:rFonts w:ascii="Calibri"/>
        </w:rPr>
      </w:pPr>
      <w:r>
        <w:rPr>
          <w:rFonts w:ascii="Calibri"/>
        </w:rPr>
        <w:t>If</w:t>
      </w:r>
      <w:r>
        <w:rPr>
          <w:rFonts w:ascii="Calibri"/>
          <w:spacing w:val="-2"/>
        </w:rPr>
        <w:t> </w:t>
      </w:r>
      <w:r>
        <w:rPr>
          <w:rFonts w:ascii="Calibri"/>
        </w:rPr>
        <w:t>yes,</w:t>
      </w:r>
      <w:r>
        <w:rPr>
          <w:rFonts w:ascii="Calibri"/>
          <w:spacing w:val="-4"/>
        </w:rPr>
        <w:t> </w:t>
      </w:r>
      <w:r>
        <w:rPr>
          <w:rFonts w:ascii="Calibri"/>
        </w:rPr>
        <w:t>please</w:t>
      </w:r>
      <w:r>
        <w:rPr>
          <w:rFonts w:ascii="Calibri"/>
          <w:spacing w:val="-4"/>
        </w:rPr>
        <w:t> </w:t>
      </w:r>
      <w:r>
        <w:rPr>
          <w:rFonts w:ascii="Calibri"/>
        </w:rPr>
        <w:t>provide details</w:t>
      </w:r>
      <w:r>
        <w:rPr>
          <w:rFonts w:ascii="Calibri"/>
          <w:spacing w:val="-1"/>
        </w:rPr>
        <w:t> </w:t>
      </w:r>
      <w:r>
        <w:rPr>
          <w:rFonts w:ascii="Calibri"/>
        </w:rPr>
        <w:t>below.</w:t>
      </w:r>
      <w:r>
        <w:rPr>
          <w:rFonts w:ascii="Calibri"/>
          <w:spacing w:val="44"/>
        </w:rPr>
        <w:t> </w:t>
      </w:r>
      <w:r>
        <w:rPr>
          <w:rFonts w:ascii="Calibri"/>
        </w:rPr>
        <w:t>Please</w:t>
      </w:r>
      <w:r>
        <w:rPr>
          <w:rFonts w:ascii="Calibri"/>
          <w:spacing w:val="-1"/>
        </w:rPr>
        <w:t> </w:t>
      </w:r>
      <w:r>
        <w:rPr>
          <w:rFonts w:ascii="Calibri"/>
        </w:rPr>
        <w:t>continue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</w:rPr>
        <w:t>separate</w:t>
      </w:r>
      <w:r>
        <w:rPr>
          <w:rFonts w:ascii="Calibri"/>
          <w:spacing w:val="-1"/>
        </w:rPr>
        <w:t> </w:t>
      </w:r>
      <w:r>
        <w:rPr>
          <w:rFonts w:ascii="Calibri"/>
        </w:rPr>
        <w:t>sheet</w:t>
      </w:r>
      <w:r>
        <w:rPr>
          <w:rFonts w:ascii="Calibri"/>
          <w:spacing w:val="-1"/>
        </w:rPr>
        <w:t> </w:t>
      </w:r>
      <w:r>
        <w:rPr>
          <w:rFonts w:ascii="Calibri"/>
        </w:rPr>
        <w:t>if</w:t>
      </w:r>
      <w:r>
        <w:rPr>
          <w:rFonts w:ascii="Calibri"/>
          <w:spacing w:val="-4"/>
        </w:rPr>
        <w:t> </w:t>
      </w:r>
      <w:r>
        <w:rPr>
          <w:rFonts w:ascii="Calibri"/>
        </w:rPr>
        <w:t>required.</w:t>
      </w:r>
    </w:p>
    <w:p>
      <w:pPr>
        <w:pStyle w:val="BodyText"/>
        <w:spacing w:before="11"/>
        <w:rPr>
          <w:rFonts w:ascii="Calibri"/>
          <w:sz w:val="7"/>
        </w:rPr>
      </w:pPr>
      <w:r>
        <w:rPr/>
        <w:pict>
          <v:shape style="position:absolute;margin-left:67.800003pt;margin-top:6.040236pt;width:447pt;height:14.8pt;mso-position-horizontal-relative:page;mso-position-vertical-relative:paragraph;z-index:-15704576;mso-wrap-distance-left:0;mso-wrap-distance-right:0" id="docshape103" coordorigin="1356,121" coordsize="8940,296" path="m10296,121l10286,121,10286,130,10286,406,1366,406,1366,130,10286,130,10286,121,1366,121,1356,121,1356,130,1356,406,1356,416,1366,416,10286,416,10296,416,10296,406,10296,130,10296,121xe" filled="true" fillcolor="#bebeb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7"/>
        <w:ind w:left="1020" w:right="718"/>
        <w:rPr>
          <w:rFonts w:ascii="Calibri"/>
        </w:rPr>
      </w:pPr>
      <w:r>
        <w:rPr>
          <w:rFonts w:ascii="Calibri"/>
        </w:rPr>
        <w:t>These and other conflicts of interest may arise from time to time.</w:t>
      </w:r>
      <w:r>
        <w:rPr>
          <w:rFonts w:ascii="Calibri"/>
          <w:spacing w:val="1"/>
        </w:rPr>
        <w:t> </w:t>
      </w:r>
      <w:r>
        <w:rPr>
          <w:rFonts w:ascii="Calibri"/>
        </w:rPr>
        <w:t>When a committee member has a</w:t>
      </w:r>
      <w:r>
        <w:rPr>
          <w:rFonts w:ascii="Calibri"/>
          <w:spacing w:val="1"/>
        </w:rPr>
        <w:t> </w:t>
      </w:r>
      <w:r>
        <w:rPr>
          <w:rFonts w:ascii="Calibri"/>
        </w:rPr>
        <w:t>conflict of interest with an agenda item, this must be declared and the committee member must disqualify</w:t>
      </w:r>
      <w:r>
        <w:rPr>
          <w:rFonts w:ascii="Calibri"/>
          <w:spacing w:val="-47"/>
        </w:rPr>
        <w:t> </w:t>
      </w:r>
      <w:r>
        <w:rPr>
          <w:rFonts w:ascii="Calibri"/>
        </w:rPr>
        <w:t>themselves</w:t>
      </w:r>
      <w:r>
        <w:rPr>
          <w:rFonts w:ascii="Calibri"/>
          <w:spacing w:val="-1"/>
        </w:rPr>
        <w:t> </w:t>
      </w:r>
      <w:r>
        <w:rPr>
          <w:rFonts w:ascii="Calibri"/>
        </w:rPr>
        <w:t>from</w:t>
      </w:r>
      <w:r>
        <w:rPr>
          <w:rFonts w:ascii="Calibri"/>
          <w:spacing w:val="1"/>
        </w:rPr>
        <w:t> </w:t>
      </w:r>
      <w:r>
        <w:rPr>
          <w:rFonts w:ascii="Calibri"/>
        </w:rPr>
        <w:t>discussions and</w:t>
      </w:r>
      <w:r>
        <w:rPr>
          <w:rFonts w:ascii="Calibri"/>
          <w:spacing w:val="-1"/>
        </w:rPr>
        <w:t> </w:t>
      </w:r>
      <w:r>
        <w:rPr>
          <w:rFonts w:ascii="Calibri"/>
        </w:rPr>
        <w:t>voting</w:t>
      </w:r>
      <w:r>
        <w:rPr>
          <w:rFonts w:ascii="Calibri"/>
          <w:spacing w:val="-1"/>
        </w:rPr>
        <w:t> </w:t>
      </w: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</w:rPr>
        <w:t>the issue.</w:t>
      </w:r>
    </w:p>
    <w:p>
      <w:pPr>
        <w:spacing w:before="120"/>
        <w:ind w:left="10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Declaration</w:t>
      </w:r>
    </w:p>
    <w:p>
      <w:pPr>
        <w:pStyle w:val="BodyText"/>
        <w:ind w:left="1020" w:right="779"/>
        <w:rPr>
          <w:rFonts w:ascii="Calibri"/>
        </w:rPr>
      </w:pPr>
      <w:r>
        <w:rPr>
          <w:rFonts w:ascii="Calibri"/>
        </w:rPr>
        <w:t>I have declared any private interests that may conflict with my responsibilities as a committee member.</w:t>
      </w:r>
      <w:r>
        <w:rPr>
          <w:rFonts w:ascii="Calibri"/>
          <w:spacing w:val="1"/>
        </w:rPr>
        <w:t> </w:t>
      </w:r>
      <w:r>
        <w:rPr>
          <w:rFonts w:ascii="Calibri"/>
        </w:rPr>
        <w:t>I</w:t>
      </w:r>
      <w:r>
        <w:rPr>
          <w:rFonts w:ascii="Calibri"/>
          <w:spacing w:val="-47"/>
        </w:rPr>
        <w:t> </w:t>
      </w:r>
      <w:r>
        <w:rPr>
          <w:rFonts w:ascii="Calibri"/>
        </w:rPr>
        <w:t>understand the need to avoid conflicts of interests when exercising my responsibilities as a committee</w:t>
      </w:r>
      <w:r>
        <w:rPr>
          <w:rFonts w:ascii="Calibri"/>
          <w:spacing w:val="1"/>
        </w:rPr>
        <w:t> </w:t>
      </w:r>
      <w:r>
        <w:rPr>
          <w:rFonts w:ascii="Calibri"/>
        </w:rPr>
        <w:t>member.</w:t>
      </w:r>
      <w:r>
        <w:rPr>
          <w:rFonts w:ascii="Calibri"/>
          <w:spacing w:val="1"/>
        </w:rPr>
        <w:t> </w:t>
      </w:r>
      <w:r>
        <w:rPr>
          <w:rFonts w:ascii="Calibri"/>
        </w:rPr>
        <w:t>In the event that a conflict arises between my private interests and my responsibilities as a</w:t>
      </w:r>
      <w:r>
        <w:rPr>
          <w:rFonts w:ascii="Calibri"/>
          <w:spacing w:val="1"/>
        </w:rPr>
        <w:t> </w:t>
      </w:r>
      <w:r>
        <w:rPr>
          <w:rFonts w:ascii="Calibri"/>
        </w:rPr>
        <w:t>committee</w:t>
      </w:r>
      <w:r>
        <w:rPr>
          <w:rFonts w:ascii="Calibri"/>
          <w:spacing w:val="-3"/>
        </w:rPr>
        <w:t> </w:t>
      </w:r>
      <w:r>
        <w:rPr>
          <w:rFonts w:ascii="Calibri"/>
        </w:rPr>
        <w:t>member,</w:t>
      </w:r>
      <w:r>
        <w:rPr>
          <w:rFonts w:ascii="Calibri"/>
          <w:spacing w:val="-2"/>
        </w:rPr>
        <w:t> </w:t>
      </w:r>
      <w:r>
        <w:rPr>
          <w:rFonts w:ascii="Calibri"/>
        </w:rPr>
        <w:t>I shall</w:t>
      </w:r>
      <w:r>
        <w:rPr>
          <w:rFonts w:ascii="Calibri"/>
          <w:spacing w:val="-3"/>
        </w:rPr>
        <w:t> </w:t>
      </w:r>
      <w:r>
        <w:rPr>
          <w:rFonts w:ascii="Calibri"/>
        </w:rPr>
        <w:t>not</w:t>
      </w:r>
      <w:r>
        <w:rPr>
          <w:rFonts w:ascii="Calibri"/>
          <w:spacing w:val="1"/>
        </w:rPr>
        <w:t> </w:t>
      </w:r>
      <w:r>
        <w:rPr>
          <w:rFonts w:ascii="Calibri"/>
        </w:rPr>
        <w:t>participate</w:t>
      </w:r>
      <w:r>
        <w:rPr>
          <w:rFonts w:ascii="Calibri"/>
          <w:spacing w:val="-2"/>
        </w:rPr>
        <w:t> </w:t>
      </w:r>
      <w:r>
        <w:rPr>
          <w:rFonts w:ascii="Calibri"/>
        </w:rPr>
        <w:t>in</w:t>
      </w:r>
      <w:r>
        <w:rPr>
          <w:rFonts w:ascii="Calibri"/>
          <w:spacing w:val="-2"/>
        </w:rPr>
        <w:t> </w:t>
      </w:r>
      <w:r>
        <w:rPr>
          <w:rFonts w:ascii="Calibri"/>
        </w:rPr>
        <w:t>any</w:t>
      </w:r>
      <w:r>
        <w:rPr>
          <w:rFonts w:ascii="Calibri"/>
          <w:spacing w:val="1"/>
        </w:rPr>
        <w:t> </w:t>
      </w:r>
      <w:r>
        <w:rPr>
          <w:rFonts w:ascii="Calibri"/>
        </w:rPr>
        <w:t>discussion</w:t>
      </w:r>
      <w:r>
        <w:rPr>
          <w:rFonts w:ascii="Calibri"/>
          <w:spacing w:val="-3"/>
        </w:rPr>
        <w:t> </w:t>
      </w:r>
      <w:r>
        <w:rPr>
          <w:rFonts w:ascii="Calibri"/>
        </w:rPr>
        <w:t>or decision</w:t>
      </w:r>
      <w:r>
        <w:rPr>
          <w:rFonts w:ascii="Calibri"/>
          <w:spacing w:val="-4"/>
        </w:rPr>
        <w:t> </w:t>
      </w:r>
      <w:r>
        <w:rPr>
          <w:rFonts w:ascii="Calibri"/>
        </w:rPr>
        <w:t>on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matter.</w:t>
      </w:r>
    </w:p>
    <w:p>
      <w:pPr>
        <w:pStyle w:val="BodyText"/>
        <w:spacing w:before="121"/>
        <w:ind w:left="1020" w:right="859"/>
        <w:rPr>
          <w:rFonts w:ascii="Calibri"/>
        </w:rPr>
      </w:pPr>
      <w:r>
        <w:rPr>
          <w:rFonts w:ascii="Calibri"/>
        </w:rPr>
        <w:t>I declare that to the best of my knowledge, the information I have provided in this declaration is true and</w:t>
      </w:r>
      <w:r>
        <w:rPr>
          <w:rFonts w:ascii="Calibri"/>
          <w:spacing w:val="-47"/>
        </w:rPr>
        <w:t> </w:t>
      </w:r>
      <w:r>
        <w:rPr>
          <w:rFonts w:ascii="Calibri"/>
        </w:rPr>
        <w:t>correct.</w:t>
      </w:r>
    </w:p>
    <w:p>
      <w:pPr>
        <w:pStyle w:val="BodyText"/>
        <w:spacing w:before="10"/>
        <w:rPr>
          <w:rFonts w:ascii="Calibri"/>
          <w:sz w:val="18"/>
        </w:rPr>
      </w:pPr>
    </w:p>
    <w:tbl>
      <w:tblPr>
        <w:tblW w:w="0" w:type="auto"/>
        <w:jc w:val="left"/>
        <w:tblInd w:w="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2316"/>
      </w:tblGrid>
      <w:tr>
        <w:trPr>
          <w:trHeight w:val="220" w:hRule="atLeast"/>
        </w:trPr>
        <w:tc>
          <w:tcPr>
            <w:tcW w:w="248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Signed</w:t>
            </w:r>
          </w:p>
        </w:tc>
        <w:tc>
          <w:tcPr>
            <w:tcW w:w="231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0"/>
        </w:rPr>
      </w:pPr>
      <w:r>
        <w:rPr/>
        <w:pict>
          <v:group style="position:absolute;margin-left:76.75pt;margin-top:7.753516pt;width:407.8pt;height:59.95pt;mso-position-horizontal-relative:page;mso-position-vertical-relative:paragraph;z-index:-15704064;mso-wrap-distance-left:0;mso-wrap-distance-right:0" id="docshapegroup104" coordorigin="1535,155" coordsize="8156,1199">
            <v:rect style="position:absolute;left:1540;top:160;width:8146;height:1189" id="docshape105" filled="false" stroked="true" strokeweight=".5pt" strokecolor="#000000">
              <v:stroke dashstyle="solid"/>
            </v:rect>
            <v:shape style="position:absolute;left:1689;top:263;width:7861;height:653" type="#_x0000_t202" id="docshape106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both"/>
                      <w:rPr>
                        <w:rFonts w:ascii="Calibri"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Privacy</w:t>
                    </w:r>
                    <w:r>
                      <w:rPr>
                        <w:rFonts w:ascii="Calibri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Statement:</w:t>
                    </w:r>
                    <w:r>
                      <w:rPr>
                        <w:rFonts w:ascii="Calibri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Any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personal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information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about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you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or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a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third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party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your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correspondence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will</w:t>
                    </w:r>
                    <w:r>
                      <w:rPr>
                        <w:rFonts w:ascii="Calibri"/>
                        <w:i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be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protected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under the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provisions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of</w:t>
                    </w: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rFonts w:ascii="Calibri"/>
                        <w:i/>
                        <w:sz w:val="14"/>
                      </w:rPr>
                    </w:pPr>
                    <w:r>
                      <w:rPr>
                        <w:rFonts w:ascii="Calibri"/>
                        <w:i/>
                        <w:sz w:val="14"/>
                      </w:rPr>
                      <w:t>the Privacy and Data Protection Act 2014. It will only be used or disclosed to appropriate Ministerial, Statutory Authority, or departmental</w:t>
                    </w:r>
                    <w:r>
                      <w:rPr>
                        <w:rFonts w:ascii="Calibri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staff in regard to the purpose for which it was provided, unless required or authorised by law. Enquiries about access to information about</w:t>
                    </w:r>
                    <w:r>
                      <w:rPr>
                        <w:rFonts w:ascii="Calibri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you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held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by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the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Department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should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be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directed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to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the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Privacy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Coordinator,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Department</w:t>
                    </w:r>
                    <w:r>
                      <w:rPr>
                        <w:rFonts w:ascii="Calibri"/>
                        <w:i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of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Environment,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Land,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Water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Planning,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PO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Box</w:t>
                    </w:r>
                  </w:p>
                </w:txbxContent>
              </v:textbox>
              <w10:wrap type="none"/>
            </v:shape>
            <v:shape style="position:absolute;left:1689;top:950;width:2016;height:140" type="#_x0000_t202" id="docshape107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14"/>
                      </w:rPr>
                    </w:pPr>
                    <w:r>
                      <w:rPr>
                        <w:rFonts w:ascii="Calibri"/>
                        <w:i/>
                        <w:sz w:val="14"/>
                      </w:rPr>
                      <w:t>500,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East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Melbourne,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Victoria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8002</w:t>
                    </w:r>
                  </w:p>
                </w:txbxContent>
              </v:textbox>
              <w10:wrap type="none"/>
            </v:shape>
            <v:shape style="position:absolute;left:5517;top:1025;width:887;height:240" type="#_x0000_t202" id="docshape10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OFFICIAL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6268086</wp:posOffset>
            </wp:positionH>
            <wp:positionV relativeFrom="paragraph">
              <wp:posOffset>275638</wp:posOffset>
            </wp:positionV>
            <wp:extent cx="953110" cy="539496"/>
            <wp:effectExtent l="0" t="0" r="0" b="0"/>
            <wp:wrapTopAndBottom/>
            <wp:docPr id="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26"/>
      <w:footerReference w:type="default" r:id="rId27"/>
      <w:pgSz w:w="11910" w:h="16850"/>
      <w:pgMar w:header="0" w:footer="0" w:top="560" w:bottom="0" w:left="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IC">
    <w:altName w:val="VIC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880005pt;margin-top:813.440002pt;width:45.35pt;height:14pt;mso-position-horizontal-relative:page;mso-position-vertical-relative:page;z-index:-16108032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720001pt;margin-top:795.902161pt;width:98.75pt;height:15.95pt;mso-position-horizontal-relative:page;mso-position-vertical-relative:page;z-index:-16106496" type="#_x0000_t202" id="docshape2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color w:val="00B1A9"/>
                    <w:spacing w:val="-4"/>
                    <w:sz w:val="25"/>
                  </w:rPr>
                  <w:t>delwp.vic.gov.au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840027pt;margin-top:807.961609pt;width:11.5pt;height:11pt;mso-position-horizontal-relative:page;mso-position-vertical-relative:page;z-index:-16105984" type="#_x0000_t202" id="docshape21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00B1A9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4.880005pt;margin-top:813.440002pt;width:45.35pt;height:14pt;mso-position-horizontal-relative:page;mso-position-vertical-relative:page;z-index:-16105472" type="#_x0000_t202" id="docshape2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880005pt;margin-top:813.440002pt;width:45.35pt;height:14pt;mso-position-horizontal-relative:page;mso-position-vertical-relative:page;z-index:-16104960" type="#_x0000_t202" id="docshape39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99998pt;margin-top:817.801575pt;width:18.45pt;height:11pt;mso-position-horizontal-relative:page;mso-position-vertical-relative:page;z-index:-16104448" type="#_x0000_t202" id="docshape4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63534"/>
                    <w:sz w:val="16"/>
                  </w:rPr>
                  <w:t>Web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783.841553pt;width:98.85pt;height:28.05pt;mso-position-horizontal-relative:page;mso-position-vertical-relative:page;z-index:-16102912" type="#_x0000_t202" id="docshape5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63534"/>
                    <w:sz w:val="16"/>
                  </w:rPr>
                  <w:t>Web</w:t>
                </w:r>
              </w:p>
              <w:p>
                <w:pPr>
                  <w:spacing w:before="53"/>
                  <w:ind w:left="22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color w:val="00B1A9"/>
                    <w:spacing w:val="-4"/>
                    <w:sz w:val="25"/>
                  </w:rPr>
                  <w:t>delwp.vic.gov.au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840027pt;margin-top:807.961609pt;width:11.5pt;height:11pt;mso-position-horizontal-relative:page;mso-position-vertical-relative:page;z-index:-16102400" type="#_x0000_t202" id="docshape60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00B1A9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4.880005pt;margin-top:813.440002pt;width:45.35pt;height:14pt;mso-position-horizontal-relative:page;mso-position-vertical-relative:page;z-index:-16101888" type="#_x0000_t202" id="docshape6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.6999pt;margin-top:22.699879pt;width:552.75pt;height:70.850pt;mso-position-horizontal-relative:page;mso-position-vertical-relative:page;z-index:-16107520" id="docshapegroup15" coordorigin="454,454" coordsize="11055,1417">
          <v:rect style="position:absolute;left:454;top:454;width:11055;height:1417" id="docshape16" filled="true" fillcolor="#00b1a9" stroked="false">
            <v:fill type="solid"/>
          </v:rect>
          <v:shape style="position:absolute;left:454;top:454;width:1360;height:1417" id="docshape17" coordorigin="454,454" coordsize="1360,1417" path="m1814,454l454,454,1132,1871,1814,454xe" filled="true" fillcolor="#797391" stroked="false">
            <v:path arrowok="t"/>
            <v:fill type="solid"/>
          </v:shape>
          <v:shape style="position:absolute;left:1134;top:454;width:1360;height:1417" id="docshape18" coordorigin="1134,454" coordsize="1360,1417" path="m1813,454l1134,1871,2494,1871,1813,454xe" filled="true" fillcolor="#1f144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61.679993pt;margin-top:34.618298pt;width:297.75pt;height:46.5pt;mso-position-horizontal-relative:page;mso-position-vertical-relative:page;z-index:-16107008" type="#_x0000_t202" id="docshape19" filled="false" stroked="false">
          <v:textbox inset="0,0,0,0">
            <w:txbxContent>
              <w:p>
                <w:pPr>
                  <w:spacing w:line="230" w:lineRule="auto" w:before="22"/>
                  <w:ind w:left="20" w:right="5" w:firstLine="218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Shoreham Foreshore Reserve</w:t>
                </w:r>
                <w:r>
                  <w:rPr>
                    <w:b/>
                    <w:color w:val="FFFFFF"/>
                    <w:spacing w:val="-109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Committee</w:t>
                </w:r>
                <w:r>
                  <w:rPr>
                    <w:b/>
                    <w:color w:val="FFFFFF"/>
                    <w:spacing w:val="-6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of</w:t>
                </w:r>
                <w:r>
                  <w:rPr>
                    <w:b/>
                    <w:color w:val="FFFFFF"/>
                    <w:spacing w:val="-4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Management</w:t>
                </w:r>
                <w:r>
                  <w:rPr>
                    <w:b/>
                    <w:color w:val="FFFFFF"/>
                    <w:spacing w:val="-4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Inc.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.6999pt;margin-top:22.699879pt;width:552.75pt;height:70.850pt;mso-position-horizontal-relative:page;mso-position-vertical-relative:page;z-index:-16103936" id="docshapegroup54" coordorigin="454,454" coordsize="11055,1417">
          <v:rect style="position:absolute;left:454;top:454;width:11055;height:1417" id="docshape55" filled="true" fillcolor="#00b1a9" stroked="false">
            <v:fill type="solid"/>
          </v:rect>
          <v:shape style="position:absolute;left:454;top:454;width:1360;height:1417" id="docshape56" coordorigin="454,454" coordsize="1360,1417" path="m1814,454l454,454,1132,1871,1814,454xe" filled="true" fillcolor="#797391" stroked="false">
            <v:path arrowok="t"/>
            <v:fill type="solid"/>
          </v:shape>
          <v:shape style="position:absolute;left:1134;top:454;width:1360;height:1417" id="docshape57" coordorigin="1134,454" coordsize="1360,1417" path="m1813,454l1134,1871,2494,1871,1813,454xe" filled="true" fillcolor="#1f144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56.25pt;margin-top:34.742378pt;width:297.650pt;height:46.4pt;mso-position-horizontal-relative:page;mso-position-vertical-relative:page;z-index:-16103424" type="#_x0000_t202" id="docshape58" filled="false" stroked="false">
          <v:textbox inset="0,0,0,0">
            <w:txbxContent>
              <w:p>
                <w:pPr>
                  <w:spacing w:line="230" w:lineRule="auto" w:before="22"/>
                  <w:ind w:left="20" w:right="5" w:firstLine="216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Shoreham Foreshore Reserve</w:t>
                </w:r>
                <w:r>
                  <w:rPr>
                    <w:b/>
                    <w:color w:val="FFFFFF"/>
                    <w:spacing w:val="-109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Committee</w:t>
                </w:r>
                <w:r>
                  <w:rPr>
                    <w:b/>
                    <w:color w:val="FFFFFF"/>
                    <w:spacing w:val="-6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of</w:t>
                </w:r>
                <w:r>
                  <w:rPr>
                    <w:b/>
                    <w:color w:val="FFFFFF"/>
                    <w:spacing w:val="-4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Management</w:t>
                </w:r>
                <w:r>
                  <w:rPr>
                    <w:b/>
                    <w:color w:val="FFFFFF"/>
                    <w:spacing w:val="-4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Inc.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72" w:hanging="360"/>
        <w:jc w:val="left"/>
      </w:pPr>
      <w:rPr>
        <w:rFonts w:hint="default"/>
        <w:spacing w:val="-1"/>
        <w:w w:val="99"/>
      </w:rPr>
    </w:lvl>
    <w:lvl w:ilvl="1">
      <w:start w:val="0"/>
      <w:numFmt w:val="bullet"/>
      <w:lvlText w:val="•"/>
      <w:lvlJc w:val="left"/>
      <w:pPr>
        <w:ind w:left="10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63534"/>
        <w:spacing w:val="-1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136" w:hanging="341"/>
      </w:pPr>
      <w:rPr>
        <w:rFonts w:hint="default" w:ascii="Symbol" w:hAnsi="Symbol" w:eastAsia="Symbol" w:cs="Symbol"/>
        <w:w w:val="100"/>
      </w:rPr>
    </w:lvl>
    <w:lvl w:ilvl="2">
      <w:start w:val="0"/>
      <w:numFmt w:val="bullet"/>
      <w:lvlText w:val=""/>
      <w:lvlJc w:val="left"/>
      <w:pPr>
        <w:ind w:left="1647" w:hanging="416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3">
      <w:start w:val="0"/>
      <w:numFmt w:val="bullet"/>
      <w:lvlText w:val="•"/>
      <w:lvlJc w:val="left"/>
      <w:pPr>
        <w:ind w:left="2845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1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7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3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4" w:hanging="41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"/>
      <w:lvlJc w:val="left"/>
      <w:pPr>
        <w:ind w:left="60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"/>
      <w:lvlJc w:val="left"/>
      <w:pPr>
        <w:ind w:left="87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50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9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87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2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9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84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31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363534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43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363534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53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8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23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24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7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512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9"/>
      <w:ind w:left="512"/>
      <w:outlineLvl w:val="2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1231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01" w:lineRule="exac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relayservice.com.au/" TargetMode="External"/><Relationship Id="rId26" Type="http://schemas.openxmlformats.org/officeDocument/2006/relationships/header" Target="header4.xml"/><Relationship Id="rId3" Type="http://schemas.openxmlformats.org/officeDocument/2006/relationships/theme" Target="theme/theme1.xml"/><Relationship Id="rId21" Type="http://schemas.openxmlformats.org/officeDocument/2006/relationships/footer" Target="footer3.xml"/><Relationship Id="rId34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yperlink" Target="mailto:sarah.wordsworth@delwp.vic.gov.au" TargetMode="External"/><Relationship Id="rId17" Type="http://schemas.openxmlformats.org/officeDocument/2006/relationships/hyperlink" Target="mailto:customer.service@delwp.vic.gov.au" TargetMode="External"/><Relationship Id="rId25" Type="http://schemas.openxmlformats.org/officeDocument/2006/relationships/hyperlink" Target="mailto:property.portphillip@delwp.vic.gov.au" TargetMode="External"/><Relationship Id="rId33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hyperlink" Target="http://creativecommons.org/licenses/by/4.0/" TargetMode="External"/><Relationship Id="rId20" Type="http://schemas.openxmlformats.org/officeDocument/2006/relationships/header" Target="header2.xml"/><Relationship Id="rId29" Type="http://schemas.openxmlformats.org/officeDocument/2006/relationships/hyperlink" Target="http://www.delwp.vic.gov.au/boards-and-governance/committees-of-managemen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customXml" Target="../customXml/item1.xml"/><Relationship Id="rId5" Type="http://schemas.openxmlformats.org/officeDocument/2006/relationships/footer" Target="footer1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28" Type="http://schemas.openxmlformats.org/officeDocument/2006/relationships/image" Target="media/image9.jpeg"/><Relationship Id="rId36" Type="http://schemas.openxmlformats.org/officeDocument/2006/relationships/customXml" Target="../customXml/item5.xml"/><Relationship Id="rId10" Type="http://schemas.openxmlformats.org/officeDocument/2006/relationships/header" Target="header1.xml"/><Relationship Id="rId19" Type="http://schemas.openxmlformats.org/officeDocument/2006/relationships/hyperlink" Target="http://www.delwp.vic.gov.au/" TargetMode="External"/><Relationship Id="rId31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footer" Target="footer5.xml"/><Relationship Id="rId30" Type="http://schemas.openxmlformats.org/officeDocument/2006/relationships/image" Target="media/image10.jpeg"/><Relationship Id="rId35" Type="http://schemas.openxmlformats.org/officeDocument/2006/relationships/customXml" Target="../customXml/item4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E02BE9BA1014AA8B7918217D1B907" ma:contentTypeVersion="18" ma:contentTypeDescription="Create a new document." ma:contentTypeScope="" ma:versionID="7c500e6094044840f891c814e1435279">
  <xsd:schema xmlns:xsd="http://www.w3.org/2001/XMLSchema" xmlns:xs="http://www.w3.org/2001/XMLSchema" xmlns:p="http://schemas.microsoft.com/office/2006/metadata/properties" xmlns:ns2="a5f32de4-e402-4188-b034-e71ca7d22e54" xmlns:ns3="3e029de9-3a30-4035-b640-9d759a783e08" xmlns:ns4="0948044b-6086-4fb3-a173-f8f38747775d" targetNamespace="http://schemas.microsoft.com/office/2006/metadata/properties" ma:root="true" ma:fieldsID="fd6886d1289e71dd0271b76accccaa8f" ns2:_="" ns3:_="" ns4:_="">
    <xsd:import namespace="a5f32de4-e402-4188-b034-e71ca7d22e54"/>
    <xsd:import namespace="3e029de9-3a30-4035-b640-9d759a783e08"/>
    <xsd:import namespace="0948044b-6086-4fb3-a173-f8f3874777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9de9-3a30-4035-b640-9d759a783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044b-6086-4fb3-a173-f8f38747775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782DA-130B-4889-AA18-A8635D0A7D3F}"/>
</file>

<file path=customXml/itemProps2.xml><?xml version="1.0" encoding="utf-8"?>
<ds:datastoreItem xmlns:ds="http://schemas.openxmlformats.org/officeDocument/2006/customXml" ds:itemID="{6889199C-4AB8-490E-820B-53BC8C55D738}"/>
</file>

<file path=customXml/itemProps3.xml><?xml version="1.0" encoding="utf-8"?>
<ds:datastoreItem xmlns:ds="http://schemas.openxmlformats.org/officeDocument/2006/customXml" ds:itemID="{C40A7C24-C16D-4077-9276-35DE070E5337}"/>
</file>

<file path=customXml/itemProps4.xml><?xml version="1.0" encoding="utf-8"?>
<ds:datastoreItem xmlns:ds="http://schemas.openxmlformats.org/officeDocument/2006/customXml" ds:itemID="{B6D7CB54-672A-4077-A69C-136D7AA544E0}"/>
</file>

<file path=customXml/itemProps5.xml><?xml version="1.0" encoding="utf-8"?>
<ds:datastoreItem xmlns:ds="http://schemas.openxmlformats.org/officeDocument/2006/customXml" ds:itemID="{B5A52BEC-BC9F-4A23-86CB-C7A41E2B4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Allen</dc:creator>
  <dcterms:created xsi:type="dcterms:W3CDTF">2021-11-10T04:08:21Z</dcterms:created>
  <dcterms:modified xsi:type="dcterms:W3CDTF">2021-11-10T04:08:21Z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0x010100A19E02BE9BA1014AA8B7918217D1B907</vt:lpwstr>
  </property>
</Properties>
</file>