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topFromText="5670" w:bottomFromText="227" w:vertAnchor="page" w:horzAnchor="margin" w:tblpY="3063"/>
        <w:tblOverlap w:val="never"/>
        <w:tblW w:w="10149" w:type="dxa"/>
        <w:tblCellMar>
          <w:left w:w="0" w:type="dxa"/>
          <w:right w:w="0" w:type="dxa"/>
        </w:tblCellMar>
        <w:tblLook w:val="01E0" w:firstRow="1" w:lastRow="1" w:firstColumn="1" w:lastColumn="1" w:noHBand="0" w:noVBand="0"/>
      </w:tblPr>
      <w:tblGrid>
        <w:gridCol w:w="10149"/>
      </w:tblGrid>
      <w:tr w:rsidR="00EE1F4F" w:rsidRPr="001E32FC" w:rsidTr="00FF4885">
        <w:trPr>
          <w:trHeight w:val="2510"/>
        </w:trPr>
        <w:tc>
          <w:tcPr>
            <w:tcW w:w="10149" w:type="dxa"/>
            <w:vAlign w:val="center"/>
          </w:tcPr>
          <w:bookmarkStart w:id="0" w:name="_Toc301775071"/>
          <w:p w:rsidR="00EE1F4F" w:rsidRPr="00F93A16" w:rsidRDefault="00CE4DD7" w:rsidP="00FF4885">
            <w:pPr>
              <w:pStyle w:val="Title"/>
            </w:pPr>
            <w:r>
              <w:rPr>
                <w:noProof/>
              </w:rPr>
              <mc:AlternateContent>
                <mc:Choice Requires="wps">
                  <w:drawing>
                    <wp:anchor distT="0" distB="0" distL="114300" distR="114300" simplePos="0" relativeHeight="251661312" behindDoc="0" locked="0" layoutInCell="1" allowOverlap="1" wp14:anchorId="1E63FB1C" wp14:editId="7CA515FE">
                      <wp:simplePos x="0" y="0"/>
                      <wp:positionH relativeFrom="column">
                        <wp:posOffset>5999480</wp:posOffset>
                      </wp:positionH>
                      <wp:positionV relativeFrom="paragraph">
                        <wp:posOffset>-1551940</wp:posOffset>
                      </wp:positionV>
                      <wp:extent cx="584835" cy="332105"/>
                      <wp:effectExtent l="0" t="0" r="0" b="0"/>
                      <wp:wrapNone/>
                      <wp:docPr id="1" name="Text Box 1"/>
                      <wp:cNvGraphicFramePr/>
                      <a:graphic xmlns:a="http://schemas.openxmlformats.org/drawingml/2006/main">
                        <a:graphicData uri="http://schemas.microsoft.com/office/word/2010/wordprocessingShape">
                          <wps:wsp>
                            <wps:cNvSpPr txBox="1"/>
                            <wps:spPr>
                              <a:xfrm>
                                <a:off x="0" y="0"/>
                                <a:ext cx="584835" cy="332105"/>
                              </a:xfrm>
                              <a:prstGeom prst="rect">
                                <a:avLst/>
                              </a:prstGeom>
                              <a:noFill/>
                              <a:ln>
                                <a:noFill/>
                              </a:ln>
                              <a:effectLst/>
                            </wps:spPr>
                            <wps:txbx>
                              <w:txbxContent>
                                <w:p w:rsidR="00CE4DD7" w:rsidRPr="004B5E2A" w:rsidRDefault="00CE4DD7" w:rsidP="004B5E2A">
                                  <w:pPr>
                                    <w:pStyle w:val="Heading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2.4pt;margin-top:-122.2pt;width:46.0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" filled="f" stroked="f">
                      <v:textbox>
                        <w:txbxContent>
                          <w:p w:rsidR="00CE4DD7" w:rsidRPr="004B5E2A" w:rsidRDefault="00CE4DD7" w:rsidP="004B5E2A">
                            <w:pPr>
                              <w:pStyle w:val="Heading4"/>
                            </w:pPr>
                          </w:p>
                        </w:txbxContent>
                      </v:textbox>
                    </v:shape>
                  </w:pict>
                </mc:Fallback>
              </mc:AlternateContent>
            </w:r>
            <w:r w:rsidR="0090686F">
              <w:t>Public Administration Act</w:t>
            </w:r>
          </w:p>
          <w:p w:rsidR="00EE1F4F" w:rsidRPr="00F93A16" w:rsidRDefault="003A58CC" w:rsidP="00FF4885">
            <w:pPr>
              <w:pStyle w:val="Title2"/>
            </w:pPr>
            <w:r>
              <w:t xml:space="preserve">(3)  </w:t>
            </w:r>
            <w:r w:rsidR="00E05EDA">
              <w:t>Recent a</w:t>
            </w:r>
            <w:r w:rsidR="000B3381">
              <w:t>mendments</w:t>
            </w:r>
            <w:r>
              <w:t>:</w:t>
            </w:r>
            <w:r w:rsidR="00E0057A">
              <w:t xml:space="preserve"> </w:t>
            </w:r>
            <w:r w:rsidR="000B3381">
              <w:t>including s</w:t>
            </w:r>
            <w:r w:rsidR="00E0057A">
              <w:t>ection</w:t>
            </w:r>
            <w:r w:rsidR="000B3381">
              <w:t xml:space="preserve"> 13A</w:t>
            </w:r>
          </w:p>
          <w:p w:rsidR="00EE1F4F" w:rsidRPr="00F93A16" w:rsidRDefault="0090686F" w:rsidP="001136D4">
            <w:pPr>
              <w:pStyle w:val="Title3"/>
            </w:pPr>
            <w:r>
              <w:t>Guidance note - for boards of DEPI agencies</w:t>
            </w:r>
          </w:p>
        </w:tc>
      </w:tr>
    </w:tbl>
    <w:p w:rsidR="00D22825" w:rsidRDefault="00731CBF" w:rsidP="00EE1F4F">
      <w:pPr>
        <w:spacing w:before="200"/>
      </w:pPr>
      <w:r>
        <w:t>Thi</w:t>
      </w:r>
      <w:r w:rsidR="00D22825" w:rsidRPr="001A77B8">
        <w:t xml:space="preserve">s guidance </w:t>
      </w:r>
      <w:r w:rsidR="00D22825" w:rsidRPr="00264D70">
        <w:t>note has been developed to assist all public entities and other statutory boards, committees, c</w:t>
      </w:r>
      <w:r w:rsidR="0090686F" w:rsidRPr="00264D70">
        <w:t>ouncils, panels, etc. in the Department of Environment and Primary Industries (DEPI)</w:t>
      </w:r>
      <w:r w:rsidR="00D22825" w:rsidRPr="00264D70">
        <w:t xml:space="preserve"> portfolio.</w:t>
      </w:r>
      <w:r w:rsidR="00CE4DD7" w:rsidRPr="00CE4DD7">
        <w:rPr>
          <w:noProof/>
        </w:rPr>
        <w:t xml:space="preserve"> </w:t>
      </w:r>
    </w:p>
    <w:p w:rsidR="004A3B6F" w:rsidRPr="006C310A" w:rsidRDefault="004A3B6F" w:rsidP="003A0A76"/>
    <w:p w:rsidR="00D22825" w:rsidRDefault="00D22825" w:rsidP="00D22825">
      <w:pPr>
        <w:sectPr w:rsidR="00D22825" w:rsidSect="003031B0">
          <w:headerReference w:type="even" r:id="rId10"/>
          <w:headerReference w:type="default" r:id="rId11"/>
          <w:footerReference w:type="even" r:id="rId12"/>
          <w:footerReference w:type="default" r:id="rId13"/>
          <w:headerReference w:type="first" r:id="rId14"/>
          <w:footerReference w:type="first" r:id="rId15"/>
          <w:pgSz w:w="11907" w:h="16840" w:code="9"/>
          <w:pgMar w:top="2211" w:right="567" w:bottom="936" w:left="1134" w:header="284" w:footer="284" w:gutter="0"/>
          <w:cols w:space="227"/>
          <w:titlePg/>
          <w:docGrid w:linePitch="360"/>
        </w:sectPr>
      </w:pPr>
    </w:p>
    <w:bookmarkEnd w:id="0"/>
    <w:p w:rsidR="00480034" w:rsidRDefault="0090686F" w:rsidP="00D22825">
      <w:pPr>
        <w:pStyle w:val="Heading1"/>
      </w:pPr>
      <w:r>
        <w:lastRenderedPageBreak/>
        <w:t>Overview</w:t>
      </w:r>
    </w:p>
    <w:p w:rsidR="002E61BE" w:rsidRPr="007D57F6" w:rsidRDefault="00E0057A" w:rsidP="002E61BE">
      <w:r>
        <w:t>Almost all</w:t>
      </w:r>
      <w:r w:rsidR="00A4770C" w:rsidRPr="00720673">
        <w:t xml:space="preserve"> </w:t>
      </w:r>
      <w:r w:rsidR="00A4770C">
        <w:t>DEPI agencies</w:t>
      </w:r>
      <w:r>
        <w:t xml:space="preserve"> are public</w:t>
      </w:r>
      <w:r w:rsidR="00A4770C" w:rsidRPr="00720673">
        <w:t xml:space="preserve"> </w:t>
      </w:r>
      <w:r>
        <w:t>entities</w:t>
      </w:r>
      <w:r w:rsidR="000D3E5A">
        <w:t xml:space="preserve"> and</w:t>
      </w:r>
      <w:r>
        <w:t xml:space="preserve"> </w:t>
      </w:r>
      <w:r w:rsidR="00F4176E">
        <w:t xml:space="preserve">are </w:t>
      </w:r>
      <w:r>
        <w:t xml:space="preserve">subject to </w:t>
      </w:r>
      <w:r w:rsidR="00A4770C" w:rsidRPr="00720673">
        <w:t xml:space="preserve">the </w:t>
      </w:r>
      <w:r w:rsidR="00A4770C" w:rsidRPr="00720673">
        <w:rPr>
          <w:i/>
        </w:rPr>
        <w:t>Public Administration Act 2004</w:t>
      </w:r>
      <w:r w:rsidR="00CE4DD7">
        <w:t xml:space="preserve"> (</w:t>
      </w:r>
      <w:r w:rsidR="00CE4DD7">
        <w:rPr>
          <w:b/>
        </w:rPr>
        <w:t>PAA</w:t>
      </w:r>
      <w:r w:rsidR="000D3E5A">
        <w:t>).</w:t>
      </w:r>
      <w:r w:rsidR="000D3E5A">
        <w:rPr>
          <w:rStyle w:val="FootnoteReference"/>
        </w:rPr>
        <w:footnoteReference w:id="2"/>
      </w:r>
      <w:r w:rsidR="000D3E5A">
        <w:t xml:space="preserve">  </w:t>
      </w:r>
    </w:p>
    <w:p w:rsidR="00D30D0B" w:rsidRDefault="00E270C2" w:rsidP="00264D70">
      <w:r>
        <w:t xml:space="preserve">The Victorian </w:t>
      </w:r>
      <w:r w:rsidR="00E0057A">
        <w:t xml:space="preserve">Parliament recently passed amendments to the PAA </w:t>
      </w:r>
      <w:r w:rsidR="00355EAB">
        <w:t>which</w:t>
      </w:r>
      <w:r w:rsidR="00E0057A">
        <w:t xml:space="preserve"> </w:t>
      </w:r>
      <w:r w:rsidR="002D3CA2">
        <w:t>take</w:t>
      </w:r>
      <w:r w:rsidR="00E0057A">
        <w:t xml:space="preserve"> effect </w:t>
      </w:r>
      <w:r w:rsidR="002D3CA2">
        <w:t>from</w:t>
      </w:r>
      <w:r w:rsidR="00E0057A">
        <w:t xml:space="preserve"> </w:t>
      </w:r>
      <w:r w:rsidR="00E0057A" w:rsidRPr="00355EAB">
        <w:t xml:space="preserve">1 </w:t>
      </w:r>
      <w:r w:rsidR="002D3CA2">
        <w:t xml:space="preserve">April </w:t>
      </w:r>
      <w:r w:rsidR="00E0057A" w:rsidRPr="00355EAB">
        <w:t>2014.</w:t>
      </w:r>
      <w:r w:rsidR="00355EAB">
        <w:t xml:space="preserve">  </w:t>
      </w:r>
      <w:r w:rsidR="00E0057A">
        <w:t>This</w:t>
      </w:r>
      <w:r w:rsidR="00A4770C">
        <w:t xml:space="preserve"> guidance note summarises th</w:t>
      </w:r>
      <w:r w:rsidR="00A978ED">
        <w:t xml:space="preserve">ose </w:t>
      </w:r>
      <w:r w:rsidR="00E0057A">
        <w:t xml:space="preserve">amendments, </w:t>
      </w:r>
      <w:r w:rsidR="00F4176E">
        <w:t>in particular,</w:t>
      </w:r>
      <w:r w:rsidR="00E0057A">
        <w:t xml:space="preserve"> </w:t>
      </w:r>
      <w:r w:rsidR="00F4176E">
        <w:t>t</w:t>
      </w:r>
      <w:r w:rsidR="000D3E5A">
        <w:t xml:space="preserve">he introduction </w:t>
      </w:r>
      <w:r w:rsidR="000D3E5A" w:rsidRPr="00264D70">
        <w:t>of section 13A.</w:t>
      </w:r>
    </w:p>
    <w:p w:rsidR="00896EBF" w:rsidRPr="00720673" w:rsidRDefault="00BD2C97" w:rsidP="00264D70">
      <w:pPr>
        <w:pStyle w:val="Heading1"/>
        <w:spacing w:before="300" w:after="160"/>
      </w:pPr>
      <w:r>
        <w:t>O</w:t>
      </w:r>
      <w:r w:rsidR="00C64DFE">
        <w:t>versight</w:t>
      </w:r>
      <w:r>
        <w:t xml:space="preserve"> and support - </w:t>
      </w:r>
      <w:r w:rsidR="00BF3621">
        <w:t>s 13A</w:t>
      </w:r>
    </w:p>
    <w:p w:rsidR="00B85C41" w:rsidRDefault="006A01E8" w:rsidP="00264D70">
      <w:r>
        <w:t>T</w:t>
      </w:r>
      <w:r w:rsidR="00E270C2" w:rsidRPr="007D57F6">
        <w:t xml:space="preserve">he board of a </w:t>
      </w:r>
      <w:r w:rsidR="00E270C2" w:rsidRPr="002E61BE">
        <w:t>public entity</w:t>
      </w:r>
      <w:r w:rsidR="00E270C2" w:rsidRPr="007D57F6">
        <w:t xml:space="preserve"> is accountable to </w:t>
      </w:r>
      <w:r w:rsidR="00E270C2">
        <w:t>the</w:t>
      </w:r>
      <w:r w:rsidR="00E270C2" w:rsidRPr="007D57F6">
        <w:t xml:space="preserve"> </w:t>
      </w:r>
      <w:r w:rsidR="004D6FE0">
        <w:t>responsible</w:t>
      </w:r>
      <w:r w:rsidR="00E270C2">
        <w:t xml:space="preserve"> </w:t>
      </w:r>
      <w:r w:rsidR="00A5080C">
        <w:t>m</w:t>
      </w:r>
      <w:r w:rsidR="00E270C2" w:rsidRPr="007D57F6">
        <w:t>inister for the exercise of its functions</w:t>
      </w:r>
      <w:r w:rsidR="00E270C2">
        <w:t>.</w:t>
      </w:r>
      <w:r w:rsidR="00224A8A">
        <w:t xml:space="preserve">  In turn, t</w:t>
      </w:r>
      <w:r w:rsidR="00390030">
        <w:t>he m</w:t>
      </w:r>
      <w:r w:rsidR="00E270C2">
        <w:t>inister</w:t>
      </w:r>
      <w:r w:rsidR="00224A8A">
        <w:t xml:space="preserve"> is</w:t>
      </w:r>
      <w:r w:rsidR="00E270C2">
        <w:t xml:space="preserve"> </w:t>
      </w:r>
      <w:r w:rsidR="00E270C2" w:rsidRPr="00250403">
        <w:t>responsible</w:t>
      </w:r>
      <w:r w:rsidR="00E270C2" w:rsidRPr="007D57F6">
        <w:t xml:space="preserve"> to </w:t>
      </w:r>
      <w:r w:rsidR="00E270C2">
        <w:t xml:space="preserve">the Victorian </w:t>
      </w:r>
      <w:r w:rsidR="00E270C2" w:rsidRPr="00250403">
        <w:t>Parliament</w:t>
      </w:r>
      <w:r w:rsidR="00E270C2">
        <w:t>.</w:t>
      </w:r>
      <w:r w:rsidR="000303F3">
        <w:rPr>
          <w:rStyle w:val="FootnoteReference"/>
        </w:rPr>
        <w:footnoteReference w:id="3"/>
      </w:r>
      <w:r>
        <w:t xml:space="preserve">  </w:t>
      </w:r>
    </w:p>
    <w:p w:rsidR="006A01E8" w:rsidRDefault="006A01E8" w:rsidP="00473F05">
      <w:r>
        <w:t xml:space="preserve">The Secretary of </w:t>
      </w:r>
      <w:r w:rsidR="0075799C">
        <w:t>a department</w:t>
      </w:r>
      <w:r>
        <w:t xml:space="preserve"> </w:t>
      </w:r>
      <w:r w:rsidR="004D6FE0">
        <w:rPr>
          <w:b/>
        </w:rPr>
        <w:t>oversees</w:t>
      </w:r>
      <w:r>
        <w:t xml:space="preserve"> and </w:t>
      </w:r>
      <w:r w:rsidR="004D6FE0">
        <w:rPr>
          <w:b/>
        </w:rPr>
        <w:t>supports</w:t>
      </w:r>
      <w:r>
        <w:t xml:space="preserve"> </w:t>
      </w:r>
      <w:r w:rsidR="00B85C41">
        <w:t xml:space="preserve">the </w:t>
      </w:r>
      <w:r>
        <w:t xml:space="preserve">agencies </w:t>
      </w:r>
      <w:r w:rsidR="00B85C41">
        <w:t xml:space="preserve">in </w:t>
      </w:r>
      <w:r w:rsidR="006B1A72">
        <w:t>its</w:t>
      </w:r>
      <w:r w:rsidR="00B85C41">
        <w:t xml:space="preserve"> portfolio on behalf of the </w:t>
      </w:r>
      <w:r w:rsidR="006B1A72">
        <w:t xml:space="preserve">responsible </w:t>
      </w:r>
      <w:r w:rsidR="00B85C41">
        <w:t>minister</w:t>
      </w:r>
      <w:r>
        <w:t>.</w:t>
      </w:r>
      <w:r w:rsidRPr="001B555D">
        <w:t xml:space="preserve">  </w:t>
      </w:r>
    </w:p>
    <w:p w:rsidR="00C8141F" w:rsidRDefault="00BE76BB" w:rsidP="00890F61">
      <w:pPr>
        <w:pStyle w:val="BodyText"/>
        <w:spacing w:before="120"/>
        <w:rPr>
          <w:rFonts w:cs="Arial"/>
        </w:rPr>
      </w:pPr>
      <w:r>
        <w:rPr>
          <w:rFonts w:cs="Arial"/>
        </w:rPr>
        <w:t>S</w:t>
      </w:r>
      <w:r w:rsidR="0075799C">
        <w:rPr>
          <w:rFonts w:cs="Arial"/>
        </w:rPr>
        <w:t xml:space="preserve">ection 13A of the PAA imposes certain legal obligations that relate to the support and oversight of </w:t>
      </w:r>
      <w:r w:rsidR="00C8141F">
        <w:rPr>
          <w:rFonts w:cs="Arial"/>
        </w:rPr>
        <w:t>public entities</w:t>
      </w:r>
      <w:r w:rsidR="005D5109">
        <w:rPr>
          <w:rFonts w:cs="Arial"/>
        </w:rPr>
        <w:t>.  Under section 13A</w:t>
      </w:r>
      <w:r w:rsidR="00C8141F">
        <w:rPr>
          <w:rFonts w:cs="Arial"/>
        </w:rPr>
        <w:t>:</w:t>
      </w:r>
    </w:p>
    <w:p w:rsidR="00890F61" w:rsidRPr="0075799C" w:rsidRDefault="00890F61" w:rsidP="00C8141F">
      <w:pPr>
        <w:pStyle w:val="ListBullet"/>
        <w:rPr>
          <w:rFonts w:cs="Arial"/>
        </w:rPr>
      </w:pPr>
      <w:r>
        <w:t xml:space="preserve">the </w:t>
      </w:r>
      <w:r w:rsidRPr="00C8141F">
        <w:rPr>
          <w:b/>
        </w:rPr>
        <w:t>Secretary</w:t>
      </w:r>
      <w:r>
        <w:t xml:space="preserve"> of DEPI is responsible for</w:t>
      </w:r>
      <w:r w:rsidR="00632D6B">
        <w:t>:</w:t>
      </w:r>
      <w:r>
        <w:t xml:space="preserve"> </w:t>
      </w:r>
    </w:p>
    <w:p w:rsidR="00890F61" w:rsidRDefault="00890F61" w:rsidP="00C8141F">
      <w:pPr>
        <w:pStyle w:val="ListBullet2"/>
      </w:pPr>
      <w:r>
        <w:t xml:space="preserve">advising the </w:t>
      </w:r>
      <w:r w:rsidR="00390030">
        <w:t>m</w:t>
      </w:r>
      <w:r>
        <w:t xml:space="preserve">inister on matters relating to </w:t>
      </w:r>
      <w:r w:rsidR="004C62BB">
        <w:t>each</w:t>
      </w:r>
      <w:r w:rsidR="00632D6B">
        <w:t xml:space="preserve"> public </w:t>
      </w:r>
      <w:r>
        <w:t xml:space="preserve">entity, including </w:t>
      </w:r>
      <w:r w:rsidR="00632D6B">
        <w:t>‘</w:t>
      </w:r>
      <w:r>
        <w:t>the discharge by the public entity of its responsibilities</w:t>
      </w:r>
      <w:r w:rsidR="00632D6B">
        <w:t>’ under its establishing Act, the PAA, and any other relevant Act;</w:t>
      </w:r>
      <w:r>
        <w:t xml:space="preserve"> and </w:t>
      </w:r>
      <w:r w:rsidR="00264D70">
        <w:br w:type="column"/>
      </w:r>
    </w:p>
    <w:p w:rsidR="00890F61" w:rsidRDefault="00632D6B" w:rsidP="00C8141F">
      <w:pPr>
        <w:pStyle w:val="ListBullet2"/>
      </w:pPr>
      <w:r>
        <w:t>‘</w:t>
      </w:r>
      <w:r w:rsidR="00890F61">
        <w:t>working with, and providing guidance to</w:t>
      </w:r>
      <w:r>
        <w:t>’</w:t>
      </w:r>
      <w:r w:rsidR="00890F61">
        <w:t xml:space="preserve"> </w:t>
      </w:r>
      <w:r w:rsidR="004C62BB">
        <w:t xml:space="preserve">a </w:t>
      </w:r>
      <w:r w:rsidR="00E6316F">
        <w:t>public</w:t>
      </w:r>
      <w:r w:rsidR="004C62BB">
        <w:t xml:space="preserve"> entity</w:t>
      </w:r>
      <w:r w:rsidR="00890F61">
        <w:t xml:space="preserve"> on matters relating to </w:t>
      </w:r>
      <w:r>
        <w:t>‘</w:t>
      </w:r>
      <w:r w:rsidR="00890F61">
        <w:t>public administration and governance</w:t>
      </w:r>
      <w:r>
        <w:t>’</w:t>
      </w:r>
      <w:r w:rsidR="00890F61">
        <w:t>.</w:t>
      </w:r>
      <w:r>
        <w:rPr>
          <w:rStyle w:val="FootnoteReference"/>
        </w:rPr>
        <w:footnoteReference w:id="4"/>
      </w:r>
    </w:p>
    <w:p w:rsidR="00890F61" w:rsidRDefault="00C8141F" w:rsidP="00C8141F">
      <w:pPr>
        <w:pStyle w:val="ListBullet"/>
      </w:pPr>
      <w:r>
        <w:t xml:space="preserve">a </w:t>
      </w:r>
      <w:r w:rsidRPr="00C8141F">
        <w:rPr>
          <w:b/>
        </w:rPr>
        <w:t>public entity</w:t>
      </w:r>
      <w:r>
        <w:t xml:space="preserve"> </w:t>
      </w:r>
      <w:r w:rsidRPr="00C8141F">
        <w:t>must</w:t>
      </w:r>
      <w:r>
        <w:t xml:space="preserve"> (unless prohibited by law)</w:t>
      </w:r>
      <w:r w:rsidR="00890F61">
        <w:t xml:space="preserve"> </w:t>
      </w:r>
      <w:r w:rsidR="00890F61" w:rsidRPr="00CE4DD7">
        <w:t>provide</w:t>
      </w:r>
      <w:r w:rsidR="00890F61" w:rsidRPr="00632D6B">
        <w:t xml:space="preserve"> the </w:t>
      </w:r>
      <w:r w:rsidR="00632D6B" w:rsidRPr="00632D6B">
        <w:t>Secretary</w:t>
      </w:r>
      <w:r w:rsidR="00890F61" w:rsidRPr="00632D6B">
        <w:t xml:space="preserve"> with </w:t>
      </w:r>
      <w:r w:rsidR="00890F61" w:rsidRPr="00C8141F">
        <w:rPr>
          <w:i/>
        </w:rPr>
        <w:t>any information</w:t>
      </w:r>
      <w:r w:rsidR="00890F61" w:rsidRPr="00632D6B">
        <w:rPr>
          <w:b/>
        </w:rPr>
        <w:t xml:space="preserve"> </w:t>
      </w:r>
      <w:r w:rsidR="00890F61" w:rsidRPr="00632D6B">
        <w:t>that he or she requires</w:t>
      </w:r>
      <w:r w:rsidR="00890F61">
        <w:t xml:space="preserve"> to comply with </w:t>
      </w:r>
      <w:r w:rsidR="00E24FA3">
        <w:t>his/</w:t>
      </w:r>
      <w:r w:rsidR="00632D6B">
        <w:t>her</w:t>
      </w:r>
      <w:r w:rsidR="00890F61">
        <w:t xml:space="preserve"> obligations</w:t>
      </w:r>
      <w:r w:rsidR="00632D6B">
        <w:t xml:space="preserve"> under section 13A</w:t>
      </w:r>
      <w:r w:rsidR="00890F61">
        <w:t>.</w:t>
      </w:r>
      <w:r w:rsidR="006414F7">
        <w:rPr>
          <w:rStyle w:val="FootnoteReference"/>
        </w:rPr>
        <w:footnoteReference w:id="5"/>
      </w:r>
      <w:r w:rsidR="00890F61">
        <w:t xml:space="preserve"> </w:t>
      </w:r>
    </w:p>
    <w:p w:rsidR="00572EA0" w:rsidRDefault="00543CA9" w:rsidP="00572EA0">
      <w:r>
        <w:t>(</w:t>
      </w:r>
      <w:r w:rsidR="00CE4DD7">
        <w:t>Note that</w:t>
      </w:r>
      <w:r w:rsidR="00572EA0">
        <w:t xml:space="preserve"> </w:t>
      </w:r>
      <w:r w:rsidR="002226AE">
        <w:t>section 13A</w:t>
      </w:r>
      <w:r w:rsidR="00572EA0" w:rsidRPr="001B555D">
        <w:t xml:space="preserve"> do</w:t>
      </w:r>
      <w:r w:rsidR="002226AE">
        <w:t>es</w:t>
      </w:r>
      <w:r w:rsidR="00572EA0" w:rsidRPr="001B555D">
        <w:t xml:space="preserve"> not give the Secretary power to direct or control how </w:t>
      </w:r>
      <w:r w:rsidR="00572EA0">
        <w:t>a</w:t>
      </w:r>
      <w:r w:rsidR="00572EA0" w:rsidRPr="001B555D">
        <w:t xml:space="preserve"> public entity performs the functions conferred by </w:t>
      </w:r>
      <w:r w:rsidR="00572EA0">
        <w:t>its</w:t>
      </w:r>
      <w:r w:rsidR="00572EA0" w:rsidRPr="001B555D">
        <w:t xml:space="preserve"> esta</w:t>
      </w:r>
      <w:r w:rsidR="00572EA0">
        <w:t xml:space="preserve">blishing Act, the PAA, or </w:t>
      </w:r>
      <w:r w:rsidR="002226AE">
        <w:t xml:space="preserve">any </w:t>
      </w:r>
      <w:r w:rsidR="00572EA0">
        <w:t>other Act</w:t>
      </w:r>
      <w:r w:rsidR="002226AE">
        <w:t>s</w:t>
      </w:r>
      <w:r w:rsidR="00572EA0">
        <w:t>.</w:t>
      </w:r>
      <w:r w:rsidR="00CE4DD7">
        <w:t>)</w:t>
      </w:r>
      <w:r w:rsidR="00572EA0">
        <w:rPr>
          <w:rStyle w:val="FootnoteReference"/>
        </w:rPr>
        <w:footnoteReference w:id="6"/>
      </w:r>
    </w:p>
    <w:p w:rsidR="00896EBF" w:rsidRPr="00720673" w:rsidRDefault="0054354B" w:rsidP="00264D70">
      <w:pPr>
        <w:pStyle w:val="Heading1"/>
      </w:pPr>
      <w:r>
        <w:t>Assessment by board of its own performance</w:t>
      </w:r>
      <w:r w:rsidR="00BD2C97">
        <w:t xml:space="preserve"> - </w:t>
      </w:r>
      <w:r w:rsidR="001F4393">
        <w:t>s 81(1)(d)(iv</w:t>
      </w:r>
      <w:r w:rsidR="00BD2C97">
        <w:t>)</w:t>
      </w:r>
    </w:p>
    <w:p w:rsidR="00E1519B" w:rsidRDefault="00E1519B" w:rsidP="00E1519B">
      <w:pPr>
        <w:pStyle w:val="BodyText"/>
        <w:rPr>
          <w:rFonts w:cs="Arial"/>
        </w:rPr>
      </w:pPr>
      <w:r w:rsidRPr="00720673">
        <w:rPr>
          <w:rFonts w:cs="Arial"/>
        </w:rPr>
        <w:t xml:space="preserve">Section 81 of the PAA requires </w:t>
      </w:r>
      <w:r>
        <w:rPr>
          <w:rFonts w:cs="Arial"/>
        </w:rPr>
        <w:t xml:space="preserve">that certain </w:t>
      </w:r>
      <w:r w:rsidRPr="00720673">
        <w:rPr>
          <w:rFonts w:cs="Arial"/>
        </w:rPr>
        <w:t xml:space="preserve">board </w:t>
      </w:r>
      <w:r>
        <w:rPr>
          <w:rFonts w:cs="Arial"/>
        </w:rPr>
        <w:t xml:space="preserve">policies be in place.  </w:t>
      </w:r>
      <w:r w:rsidR="001263D4">
        <w:rPr>
          <w:rFonts w:cs="Arial"/>
        </w:rPr>
        <w:t xml:space="preserve">This includes a long-standing requirement for </w:t>
      </w:r>
      <w:r>
        <w:rPr>
          <w:rFonts w:cs="Arial"/>
        </w:rPr>
        <w:t>board</w:t>
      </w:r>
      <w:r w:rsidR="001263D4">
        <w:rPr>
          <w:rFonts w:cs="Arial"/>
        </w:rPr>
        <w:t>s</w:t>
      </w:r>
      <w:r>
        <w:rPr>
          <w:rFonts w:cs="Arial"/>
        </w:rPr>
        <w:t xml:space="preserve"> to have </w:t>
      </w:r>
      <w:r w:rsidR="002742CA">
        <w:rPr>
          <w:rFonts w:cs="Arial"/>
        </w:rPr>
        <w:t xml:space="preserve">adequate </w:t>
      </w:r>
      <w:r>
        <w:rPr>
          <w:rFonts w:cs="Arial"/>
        </w:rPr>
        <w:t>procedures in place for assessing the performan</w:t>
      </w:r>
      <w:r w:rsidR="002742CA">
        <w:rPr>
          <w:rFonts w:cs="Arial"/>
        </w:rPr>
        <w:t xml:space="preserve">ce of </w:t>
      </w:r>
      <w:r w:rsidR="002742CA" w:rsidRPr="002742CA">
        <w:rPr>
          <w:rFonts w:cs="Arial"/>
          <w:b/>
        </w:rPr>
        <w:t>individual</w:t>
      </w:r>
      <w:r w:rsidR="002742CA">
        <w:rPr>
          <w:rFonts w:cs="Arial"/>
        </w:rPr>
        <w:t xml:space="preserve"> board members, </w:t>
      </w:r>
      <w:r>
        <w:rPr>
          <w:rFonts w:cs="Arial"/>
        </w:rPr>
        <w:t>and fo</w:t>
      </w:r>
      <w:r w:rsidR="002742CA">
        <w:rPr>
          <w:rFonts w:cs="Arial"/>
        </w:rPr>
        <w:t>r dealing with poor performance</w:t>
      </w:r>
      <w:r>
        <w:rPr>
          <w:rFonts w:cs="Arial"/>
        </w:rPr>
        <w:t>.</w:t>
      </w:r>
      <w:r>
        <w:rPr>
          <w:rStyle w:val="FootnoteReference"/>
          <w:rFonts w:cs="Arial"/>
        </w:rPr>
        <w:footnoteReference w:id="7"/>
      </w:r>
    </w:p>
    <w:p w:rsidR="00E1519B" w:rsidRPr="00720673" w:rsidRDefault="003E6024" w:rsidP="00E1519B">
      <w:pPr>
        <w:pStyle w:val="BodyText"/>
        <w:rPr>
          <w:rFonts w:cs="Arial"/>
        </w:rPr>
      </w:pPr>
      <w:r>
        <w:rPr>
          <w:rFonts w:cs="Arial"/>
        </w:rPr>
        <w:t xml:space="preserve">Section 81(1)(d)(iv) </w:t>
      </w:r>
      <w:r w:rsidR="001263D4">
        <w:rPr>
          <w:rFonts w:cs="Arial"/>
        </w:rPr>
        <w:t xml:space="preserve">now </w:t>
      </w:r>
      <w:r>
        <w:rPr>
          <w:rFonts w:cs="Arial"/>
        </w:rPr>
        <w:t>requires that</w:t>
      </w:r>
      <w:r w:rsidR="002742CA">
        <w:rPr>
          <w:rFonts w:cs="Arial"/>
        </w:rPr>
        <w:t xml:space="preserve"> </w:t>
      </w:r>
      <w:r w:rsidR="001263D4">
        <w:rPr>
          <w:rFonts w:cs="Arial"/>
        </w:rPr>
        <w:t xml:space="preserve">a </w:t>
      </w:r>
      <w:r w:rsidR="002742CA">
        <w:rPr>
          <w:rFonts w:cs="Arial"/>
        </w:rPr>
        <w:t xml:space="preserve">board </w:t>
      </w:r>
      <w:r>
        <w:rPr>
          <w:rFonts w:cs="Arial"/>
        </w:rPr>
        <w:t>also</w:t>
      </w:r>
      <w:r w:rsidR="002742CA">
        <w:rPr>
          <w:rFonts w:cs="Arial"/>
        </w:rPr>
        <w:t xml:space="preserve"> have adequate procedures in place for ‘assessing its own performance’ – i.e. the</w:t>
      </w:r>
      <w:r w:rsidR="008237F3">
        <w:rPr>
          <w:rFonts w:cs="Arial"/>
        </w:rPr>
        <w:t xml:space="preserve"> board’s</w:t>
      </w:r>
      <w:r w:rsidR="002742CA">
        <w:rPr>
          <w:rFonts w:cs="Arial"/>
        </w:rPr>
        <w:t xml:space="preserve"> </w:t>
      </w:r>
      <w:r w:rsidR="002742CA" w:rsidRPr="002742CA">
        <w:rPr>
          <w:rFonts w:cs="Arial"/>
          <w:b/>
        </w:rPr>
        <w:t>collective</w:t>
      </w:r>
      <w:r w:rsidR="008237F3">
        <w:rPr>
          <w:rFonts w:cs="Arial"/>
        </w:rPr>
        <w:t xml:space="preserve"> performance</w:t>
      </w:r>
      <w:r w:rsidR="002742CA">
        <w:rPr>
          <w:rFonts w:cs="Arial"/>
        </w:rPr>
        <w:t>.</w:t>
      </w:r>
    </w:p>
    <w:p w:rsidR="00D0297F" w:rsidRDefault="00D0297F">
      <w:pPr>
        <w:spacing w:before="0" w:after="0" w:line="264" w:lineRule="auto"/>
        <w:rPr>
          <w:rFonts w:cs="Arial"/>
          <w:bCs/>
          <w:color w:val="78A626"/>
          <w:sz w:val="24"/>
        </w:rPr>
      </w:pPr>
      <w:r>
        <w:lastRenderedPageBreak/>
        <w:br w:type="page"/>
      </w:r>
    </w:p>
    <w:p w:rsidR="00A46351" w:rsidRPr="00720673" w:rsidRDefault="00A46351" w:rsidP="00A46351">
      <w:pPr>
        <w:pStyle w:val="Heading2"/>
      </w:pPr>
      <w:r>
        <w:t xml:space="preserve">To which boards does </w:t>
      </w:r>
      <w:r w:rsidR="00E160DD">
        <w:t>section 81</w:t>
      </w:r>
      <w:r>
        <w:t xml:space="preserve"> apply?</w:t>
      </w:r>
    </w:p>
    <w:p w:rsidR="0054354B" w:rsidRPr="00720673" w:rsidRDefault="00A46351" w:rsidP="0054354B">
      <w:pPr>
        <w:pStyle w:val="BodyText"/>
        <w:rPr>
          <w:rFonts w:cs="Arial"/>
        </w:rPr>
      </w:pPr>
      <w:r>
        <w:rPr>
          <w:rFonts w:cs="Arial"/>
        </w:rPr>
        <w:t xml:space="preserve">Section 81 of the PAA </w:t>
      </w:r>
      <w:r w:rsidR="00E160DD">
        <w:rPr>
          <w:rFonts w:cs="Arial"/>
        </w:rPr>
        <w:t xml:space="preserve">applies to </w:t>
      </w:r>
      <w:r w:rsidR="0054354B" w:rsidRPr="00720673">
        <w:rPr>
          <w:rFonts w:cs="Arial"/>
        </w:rPr>
        <w:t xml:space="preserve">public entities </w:t>
      </w:r>
      <w:r>
        <w:rPr>
          <w:rFonts w:cs="Arial"/>
        </w:rPr>
        <w:t>that</w:t>
      </w:r>
      <w:r w:rsidR="0054354B" w:rsidRPr="00720673">
        <w:rPr>
          <w:rFonts w:cs="Arial"/>
        </w:rPr>
        <w:t>:</w:t>
      </w:r>
    </w:p>
    <w:p w:rsidR="0054354B" w:rsidRPr="00720673" w:rsidRDefault="0054354B" w:rsidP="0054354B">
      <w:pPr>
        <w:pStyle w:val="ListBullet"/>
        <w:spacing w:before="0"/>
        <w:rPr>
          <w:rFonts w:cs="Arial"/>
        </w:rPr>
      </w:pPr>
      <w:r w:rsidRPr="00720673">
        <w:rPr>
          <w:rFonts w:cs="Arial"/>
        </w:rPr>
        <w:t>are established after 1 July 2005; OR</w:t>
      </w:r>
    </w:p>
    <w:p w:rsidR="0054354B" w:rsidRPr="00720673" w:rsidRDefault="0054354B" w:rsidP="0054354B">
      <w:pPr>
        <w:pStyle w:val="ListBullet"/>
        <w:spacing w:before="0"/>
        <w:rPr>
          <w:rFonts w:cs="Arial"/>
        </w:rPr>
      </w:pPr>
      <w:r w:rsidRPr="00720673">
        <w:rPr>
          <w:rFonts w:cs="Arial"/>
        </w:rPr>
        <w:t>have had their establishing Act amended to deem that the agency is subject to these provisions (e.g. catchment management authorities and water corporations); OR</w:t>
      </w:r>
    </w:p>
    <w:p w:rsidR="0054354B" w:rsidRDefault="0054354B" w:rsidP="00E160DD">
      <w:pPr>
        <w:pStyle w:val="ListBullet"/>
        <w:spacing w:before="0"/>
        <w:rPr>
          <w:rFonts w:cs="Arial"/>
        </w:rPr>
      </w:pPr>
      <w:r w:rsidRPr="00720673">
        <w:rPr>
          <w:rFonts w:cs="Arial"/>
        </w:rPr>
        <w:t>are included in an Order made by the Governor in Council under section 75(a) of the PAA, which is published in the Government Gazette.</w:t>
      </w:r>
      <w:r w:rsidR="00F74CB5">
        <w:rPr>
          <w:rStyle w:val="FootnoteReference"/>
          <w:rFonts w:cs="Arial"/>
        </w:rPr>
        <w:footnoteReference w:id="8"/>
      </w:r>
      <w:r w:rsidR="00E160DD">
        <w:rPr>
          <w:rFonts w:cs="Arial"/>
        </w:rPr>
        <w:t xml:space="preserve"> </w:t>
      </w:r>
    </w:p>
    <w:p w:rsidR="00D0297F" w:rsidRPr="00E160DD" w:rsidRDefault="00D0297F" w:rsidP="00D0297F">
      <w:r>
        <w:rPr>
          <w:rFonts w:cs="Arial"/>
        </w:rPr>
        <w:t xml:space="preserve">This means that it </w:t>
      </w:r>
      <w:r>
        <w:rPr>
          <w:rFonts w:cs="Arial"/>
        </w:rPr>
        <w:t xml:space="preserve">is legally binding on most </w:t>
      </w:r>
      <w:r>
        <w:rPr>
          <w:rFonts w:cs="Arial"/>
        </w:rPr>
        <w:t xml:space="preserve">major </w:t>
      </w:r>
      <w:r>
        <w:rPr>
          <w:rFonts w:cs="Arial"/>
        </w:rPr>
        <w:t xml:space="preserve">DEPI agencies </w:t>
      </w:r>
      <w:r>
        <w:rPr>
          <w:rFonts w:cs="Arial"/>
        </w:rPr>
        <w:t>and some smaller</w:t>
      </w:r>
      <w:r>
        <w:rPr>
          <w:rFonts w:cs="Arial"/>
        </w:rPr>
        <w:t xml:space="preserve"> </w:t>
      </w:r>
      <w:r>
        <w:rPr>
          <w:rFonts w:cs="Arial"/>
        </w:rPr>
        <w:t>committees of management</w:t>
      </w:r>
      <w:r>
        <w:rPr>
          <w:rFonts w:cs="Arial"/>
        </w:rPr>
        <w:t xml:space="preserve">. </w:t>
      </w:r>
    </w:p>
    <w:p w:rsidR="00634858" w:rsidRPr="00720673" w:rsidRDefault="00634858" w:rsidP="00634858">
      <w:pPr>
        <w:pStyle w:val="Heading2"/>
      </w:pPr>
      <w:r w:rsidRPr="00720673">
        <w:t xml:space="preserve">Model </w:t>
      </w:r>
      <w:r w:rsidR="00F74CB5">
        <w:t>policy</w:t>
      </w:r>
      <w:r w:rsidRPr="00720673">
        <w:t xml:space="preserve"> available from </w:t>
      </w:r>
      <w:r>
        <w:t>DEPI</w:t>
      </w:r>
    </w:p>
    <w:p w:rsidR="005D5109" w:rsidRDefault="00634858" w:rsidP="009F3862">
      <w:pPr>
        <w:spacing w:before="120"/>
        <w:rPr>
          <w:rFonts w:cs="Arial"/>
        </w:rPr>
      </w:pPr>
      <w:r w:rsidRPr="00720673">
        <w:rPr>
          <w:rStyle w:val="BodyTextChar"/>
          <w:rFonts w:cs="Arial"/>
        </w:rPr>
        <w:t xml:space="preserve">To assist </w:t>
      </w:r>
      <w:r w:rsidR="00E4460B">
        <w:rPr>
          <w:rStyle w:val="BodyTextChar"/>
          <w:rFonts w:cs="Arial"/>
        </w:rPr>
        <w:t xml:space="preserve">DEPI </w:t>
      </w:r>
      <w:r w:rsidRPr="00720673">
        <w:rPr>
          <w:rStyle w:val="BodyTextChar"/>
          <w:rFonts w:cs="Arial"/>
        </w:rPr>
        <w:t xml:space="preserve">agencies to have </w:t>
      </w:r>
      <w:r w:rsidR="00E4460B">
        <w:rPr>
          <w:rStyle w:val="BodyTextChar"/>
          <w:rFonts w:cs="Arial"/>
        </w:rPr>
        <w:t xml:space="preserve">a </w:t>
      </w:r>
      <w:r w:rsidRPr="00720673">
        <w:rPr>
          <w:rStyle w:val="BodyTextChar"/>
          <w:rFonts w:cs="Arial"/>
        </w:rPr>
        <w:t xml:space="preserve">suitable </w:t>
      </w:r>
      <w:r w:rsidR="00E4460B" w:rsidRPr="00E4460B">
        <w:rPr>
          <w:rStyle w:val="BodyTextChar"/>
          <w:rFonts w:cs="Arial"/>
          <w:i/>
        </w:rPr>
        <w:t>Performance Assessment</w:t>
      </w:r>
      <w:r w:rsidR="00E4460B">
        <w:rPr>
          <w:rStyle w:val="BodyTextChar"/>
          <w:rFonts w:cs="Arial"/>
        </w:rPr>
        <w:t xml:space="preserve"> policy</w:t>
      </w:r>
      <w:r w:rsidRPr="00720673">
        <w:rPr>
          <w:rStyle w:val="BodyTextChar"/>
          <w:rFonts w:cs="Arial"/>
        </w:rPr>
        <w:t xml:space="preserve"> in place, </w:t>
      </w:r>
      <w:r>
        <w:rPr>
          <w:rStyle w:val="BodyTextChar"/>
          <w:rFonts w:cs="Arial"/>
        </w:rPr>
        <w:t>DEPI</w:t>
      </w:r>
      <w:r w:rsidRPr="00720673">
        <w:rPr>
          <w:rStyle w:val="BodyTextChar"/>
          <w:rFonts w:cs="Arial"/>
        </w:rPr>
        <w:t xml:space="preserve"> has developed </w:t>
      </w:r>
      <w:r w:rsidR="00E4460B">
        <w:rPr>
          <w:rStyle w:val="BodyTextChar"/>
          <w:rFonts w:cs="Arial"/>
        </w:rPr>
        <w:t>a model policy and guidance note</w:t>
      </w:r>
      <w:r w:rsidR="00EC05A0">
        <w:rPr>
          <w:rStyle w:val="BodyTextChar"/>
          <w:rFonts w:cs="Arial"/>
        </w:rPr>
        <w:t>.  These</w:t>
      </w:r>
      <w:r w:rsidR="00E160DD">
        <w:rPr>
          <w:rStyle w:val="BodyTextChar"/>
          <w:rFonts w:cs="Arial"/>
        </w:rPr>
        <w:t xml:space="preserve"> are</w:t>
      </w:r>
      <w:r w:rsidR="00E4460B">
        <w:rPr>
          <w:rStyle w:val="BodyTextChar"/>
          <w:rFonts w:cs="Arial"/>
        </w:rPr>
        <w:t xml:space="preserve"> available from </w:t>
      </w:r>
      <w:r w:rsidRPr="00720673">
        <w:rPr>
          <w:rStyle w:val="BodyTextChar"/>
          <w:rFonts w:cs="Arial"/>
        </w:rPr>
        <w:t xml:space="preserve">the </w:t>
      </w:r>
      <w:r>
        <w:rPr>
          <w:rStyle w:val="BodyTextChar"/>
          <w:rFonts w:cs="Arial"/>
        </w:rPr>
        <w:t>DEPI</w:t>
      </w:r>
      <w:r w:rsidRPr="00720673">
        <w:rPr>
          <w:rStyle w:val="BodyTextChar"/>
          <w:rFonts w:cs="Arial"/>
        </w:rPr>
        <w:t xml:space="preserve"> governance website </w:t>
      </w:r>
      <w:r w:rsidRPr="00720673">
        <w:rPr>
          <w:rStyle w:val="BodyTextChar"/>
          <w:rFonts w:cs="Arial"/>
          <w:b/>
        </w:rPr>
        <w:t>On Board</w:t>
      </w:r>
      <w:r w:rsidRPr="00720673">
        <w:rPr>
          <w:rFonts w:cs="Arial"/>
        </w:rPr>
        <w:t xml:space="preserve"> (</w:t>
      </w:r>
      <w:hyperlink r:id="rId16" w:history="1">
        <w:r w:rsidRPr="00AC27AE">
          <w:rPr>
            <w:rStyle w:val="Hyperlink"/>
            <w:rFonts w:cs="Arial"/>
          </w:rPr>
          <w:t>www.depi.vic.gov.au/onboard</w:t>
        </w:r>
      </w:hyperlink>
      <w:r w:rsidRPr="00720673">
        <w:rPr>
          <w:rFonts w:cs="Arial"/>
        </w:rPr>
        <w:t>).</w:t>
      </w:r>
    </w:p>
    <w:p w:rsidR="00634858" w:rsidRPr="00720673" w:rsidRDefault="00634858" w:rsidP="00634858">
      <w:pPr>
        <w:pStyle w:val="BodyText"/>
        <w:spacing w:before="120" w:after="80"/>
        <w:rPr>
          <w:rFonts w:cs="Arial"/>
        </w:rPr>
      </w:pPr>
      <w:r w:rsidRPr="00720673">
        <w:rPr>
          <w:rFonts w:cs="Arial"/>
        </w:rPr>
        <w:t xml:space="preserve">It is recommended that your board: </w:t>
      </w:r>
    </w:p>
    <w:p w:rsidR="00634858" w:rsidRPr="00720673" w:rsidRDefault="00C039AE" w:rsidP="00634858">
      <w:pPr>
        <w:pStyle w:val="ListBullet"/>
        <w:keepLines w:val="0"/>
        <w:numPr>
          <w:ilvl w:val="0"/>
          <w:numId w:val="33"/>
        </w:numPr>
        <w:tabs>
          <w:tab w:val="left" w:pos="567"/>
          <w:tab w:val="left" w:pos="945"/>
          <w:tab w:val="left" w:pos="1134"/>
          <w:tab w:val="left" w:pos="1418"/>
        </w:tabs>
        <w:ind w:left="357" w:hanging="357"/>
        <w:jc w:val="both"/>
        <w:rPr>
          <w:rFonts w:cs="Arial"/>
        </w:rPr>
      </w:pPr>
      <w:r>
        <w:rPr>
          <w:rFonts w:cs="Arial"/>
        </w:rPr>
        <w:t>adopt the model policy</w:t>
      </w:r>
      <w:r w:rsidR="00634858" w:rsidRPr="00720673">
        <w:rPr>
          <w:rFonts w:cs="Arial"/>
        </w:rPr>
        <w:t xml:space="preserve">, which can be </w:t>
      </w:r>
      <w:r w:rsidR="00634858" w:rsidRPr="00720673">
        <w:rPr>
          <w:rFonts w:cs="Arial"/>
          <w:b/>
        </w:rPr>
        <w:t>adapted</w:t>
      </w:r>
      <w:r w:rsidR="00634858" w:rsidRPr="00720673">
        <w:rPr>
          <w:rFonts w:cs="Arial"/>
        </w:rPr>
        <w:t xml:space="preserve"> to take into account the </w:t>
      </w:r>
      <w:r w:rsidR="00634858" w:rsidRPr="00720673">
        <w:rPr>
          <w:rFonts w:cs="Arial"/>
          <w:b/>
        </w:rPr>
        <w:t>nature and functions</w:t>
      </w:r>
      <w:r w:rsidR="00634858" w:rsidRPr="00720673">
        <w:rPr>
          <w:rFonts w:cs="Arial"/>
        </w:rPr>
        <w:t xml:space="preserve"> of your agency; or </w:t>
      </w:r>
    </w:p>
    <w:p w:rsidR="00634858" w:rsidRPr="00720673" w:rsidRDefault="00634858" w:rsidP="00634858">
      <w:pPr>
        <w:pStyle w:val="ListBullet"/>
        <w:keepLines w:val="0"/>
        <w:numPr>
          <w:ilvl w:val="0"/>
          <w:numId w:val="33"/>
        </w:numPr>
        <w:tabs>
          <w:tab w:val="left" w:pos="567"/>
          <w:tab w:val="left" w:pos="945"/>
          <w:tab w:val="left" w:pos="1134"/>
          <w:tab w:val="left" w:pos="1418"/>
        </w:tabs>
        <w:ind w:left="357" w:hanging="357"/>
        <w:jc w:val="both"/>
        <w:rPr>
          <w:rFonts w:cs="Arial"/>
        </w:rPr>
      </w:pPr>
      <w:r w:rsidRPr="00720673">
        <w:rPr>
          <w:rFonts w:cs="Arial"/>
        </w:rPr>
        <w:t>have</w:t>
      </w:r>
      <w:r w:rsidR="00C039AE">
        <w:rPr>
          <w:rFonts w:cs="Arial"/>
        </w:rPr>
        <w:t xml:space="preserve"> an</w:t>
      </w:r>
      <w:r w:rsidRPr="00720673">
        <w:rPr>
          <w:rFonts w:cs="Arial"/>
        </w:rPr>
        <w:t xml:space="preserve"> </w:t>
      </w:r>
      <w:r w:rsidRPr="00720673">
        <w:rPr>
          <w:rFonts w:cs="Arial"/>
          <w:b/>
        </w:rPr>
        <w:t>equivalent</w:t>
      </w:r>
      <w:r w:rsidR="00C039AE">
        <w:rPr>
          <w:rFonts w:cs="Arial"/>
        </w:rPr>
        <w:t xml:space="preserve"> policy</w:t>
      </w:r>
      <w:r w:rsidRPr="00720673">
        <w:rPr>
          <w:rFonts w:cs="Arial"/>
        </w:rPr>
        <w:t xml:space="preserve"> in place that </w:t>
      </w:r>
      <w:r w:rsidR="009936C5">
        <w:rPr>
          <w:rFonts w:cs="Arial"/>
        </w:rPr>
        <w:t>is</w:t>
      </w:r>
      <w:r w:rsidRPr="00720673">
        <w:rPr>
          <w:rFonts w:cs="Arial"/>
        </w:rPr>
        <w:t xml:space="preserve"> consistent with the </w:t>
      </w:r>
      <w:r w:rsidRPr="00720673">
        <w:rPr>
          <w:rFonts w:cs="Arial"/>
          <w:b/>
        </w:rPr>
        <w:t>key principles</w:t>
      </w:r>
      <w:r w:rsidRPr="00720673">
        <w:rPr>
          <w:rFonts w:cs="Arial"/>
        </w:rPr>
        <w:t xml:space="preserve"> in the model policy.</w:t>
      </w:r>
    </w:p>
    <w:p w:rsidR="00634858" w:rsidRDefault="00634858" w:rsidP="00634858">
      <w:pPr>
        <w:spacing w:before="120"/>
        <w:rPr>
          <w:rFonts w:cs="Arial"/>
        </w:rPr>
      </w:pPr>
      <w:r w:rsidRPr="00720673">
        <w:rPr>
          <w:rStyle w:val="BodyTextChar"/>
          <w:rFonts w:cs="Arial"/>
        </w:rPr>
        <w:t xml:space="preserve">If your agency’s establishing Act contains specific requirements in relation to </w:t>
      </w:r>
      <w:r w:rsidR="00C039AE">
        <w:rPr>
          <w:rStyle w:val="BodyTextChar"/>
          <w:rFonts w:cs="Arial"/>
        </w:rPr>
        <w:t>performance assessment</w:t>
      </w:r>
      <w:r w:rsidRPr="00720673">
        <w:rPr>
          <w:rStyle w:val="BodyTextChar"/>
          <w:rFonts w:cs="Arial"/>
        </w:rPr>
        <w:t>, your board will need to adapt the model policy accordingly</w:t>
      </w:r>
      <w:r w:rsidRPr="00720673">
        <w:rPr>
          <w:rFonts w:cs="Arial"/>
        </w:rPr>
        <w:t>.</w:t>
      </w:r>
      <w:r w:rsidR="002A6609">
        <w:rPr>
          <w:rStyle w:val="FootnoteReference"/>
          <w:rFonts w:cs="Arial"/>
        </w:rPr>
        <w:footnoteReference w:id="9"/>
      </w:r>
      <w:r w:rsidRPr="00720673">
        <w:rPr>
          <w:rFonts w:cs="Arial"/>
        </w:rPr>
        <w:t xml:space="preserve"> </w:t>
      </w:r>
    </w:p>
    <w:p w:rsidR="00542242" w:rsidRPr="00146E46" w:rsidRDefault="00016986" w:rsidP="00AC7DF4">
      <w:pPr>
        <w:pStyle w:val="Heading1"/>
      </w:pPr>
      <w:r>
        <w:br w:type="column"/>
      </w:r>
      <w:r w:rsidR="00BE120C">
        <w:t>Administrative g</w:t>
      </w:r>
      <w:r w:rsidR="00B52B30">
        <w:t xml:space="preserve">uidelines </w:t>
      </w:r>
      <w:r w:rsidR="00A22F33">
        <w:t>issued by</w:t>
      </w:r>
      <w:r w:rsidR="00B52B30">
        <w:t xml:space="preserve"> </w:t>
      </w:r>
      <w:r w:rsidR="00BE120C">
        <w:t>D</w:t>
      </w:r>
      <w:r w:rsidR="00CA2A34">
        <w:t xml:space="preserve">epartment of </w:t>
      </w:r>
      <w:r w:rsidR="00BE120C">
        <w:t>P</w:t>
      </w:r>
      <w:r w:rsidR="00CA2A34">
        <w:t xml:space="preserve">remier </w:t>
      </w:r>
      <w:r w:rsidR="007203F6">
        <w:t>&amp;</w:t>
      </w:r>
      <w:r w:rsidR="00CA2A34">
        <w:t xml:space="preserve"> </w:t>
      </w:r>
      <w:r w:rsidR="00BE120C">
        <w:t>C</w:t>
      </w:r>
      <w:r w:rsidR="00CA2A34">
        <w:t>abinet</w:t>
      </w:r>
      <w:r w:rsidR="00A22F33">
        <w:t xml:space="preserve"> </w:t>
      </w:r>
      <w:r w:rsidR="00B52B30">
        <w:t xml:space="preserve">– </w:t>
      </w:r>
      <w:r w:rsidR="00F34021">
        <w:t>s 36A</w:t>
      </w:r>
    </w:p>
    <w:p w:rsidR="00A22F33" w:rsidRDefault="00A22F33" w:rsidP="00056B92">
      <w:r>
        <w:t xml:space="preserve">Section 36A gives the Secretary of the Department of Premier and Cabinet </w:t>
      </w:r>
      <w:r w:rsidR="00BE120C">
        <w:t>(‘</w:t>
      </w:r>
      <w:r w:rsidR="00BE120C" w:rsidRPr="00BE120C">
        <w:rPr>
          <w:b/>
        </w:rPr>
        <w:t>DPC’</w:t>
      </w:r>
      <w:r w:rsidR="00BE120C">
        <w:t xml:space="preserve">) </w:t>
      </w:r>
      <w:r w:rsidR="00AD1E39">
        <w:t xml:space="preserve">the </w:t>
      </w:r>
      <w:r>
        <w:t>power to i</w:t>
      </w:r>
      <w:r w:rsidR="00EE1878">
        <w:t xml:space="preserve">ssue guidelines in relation to </w:t>
      </w:r>
      <w:r>
        <w:t xml:space="preserve">the </w:t>
      </w:r>
      <w:r w:rsidR="00EE1878">
        <w:t>‘</w:t>
      </w:r>
      <w:r>
        <w:t xml:space="preserve">administrative operations’ of </w:t>
      </w:r>
      <w:r w:rsidR="00E140B0">
        <w:t xml:space="preserve">a </w:t>
      </w:r>
      <w:r>
        <w:t>public</w:t>
      </w:r>
      <w:r w:rsidR="00E140B0">
        <w:t xml:space="preserve"> entity </w:t>
      </w:r>
      <w:r w:rsidR="00FF6370">
        <w:t>(</w:t>
      </w:r>
      <w:r w:rsidR="00E140B0">
        <w:t>or public entities</w:t>
      </w:r>
      <w:r w:rsidR="00FF6370">
        <w:t>)</w:t>
      </w:r>
      <w:r>
        <w:t>.</w:t>
      </w:r>
    </w:p>
    <w:p w:rsidR="002A6609" w:rsidRPr="007575C4" w:rsidRDefault="00B52B30" w:rsidP="007575C4">
      <w:r>
        <w:t xml:space="preserve">If a public entity </w:t>
      </w:r>
      <w:r w:rsidR="007575C4">
        <w:t>operates, or intends to operate, inconsistent</w:t>
      </w:r>
      <w:r w:rsidR="00AD1E39">
        <w:t>ly</w:t>
      </w:r>
      <w:r w:rsidR="007575C4">
        <w:t xml:space="preserve"> with a guideline that affects it</w:t>
      </w:r>
      <w:r w:rsidR="007E5D13">
        <w:t xml:space="preserve">, </w:t>
      </w:r>
      <w:r w:rsidR="007575C4">
        <w:t>written reasons</w:t>
      </w:r>
      <w:r w:rsidR="00AD1E39">
        <w:t xml:space="preserve"> must be provided</w:t>
      </w:r>
      <w:r w:rsidR="007575C4">
        <w:t xml:space="preserve"> to the Secretary of DPC.</w:t>
      </w:r>
    </w:p>
    <w:p w:rsidR="008138AB" w:rsidRDefault="00FF4885" w:rsidP="002302D3">
      <w:r>
        <w:lastRenderedPageBreak/>
        <w:t xml:space="preserve">A key purpose of </w:t>
      </w:r>
      <w:r w:rsidR="00CB554C">
        <w:t>such</w:t>
      </w:r>
      <w:r>
        <w:t xml:space="preserve"> </w:t>
      </w:r>
      <w:r w:rsidR="00AD1E39">
        <w:t>guidelines</w:t>
      </w:r>
      <w:r>
        <w:t xml:space="preserve"> </w:t>
      </w:r>
      <w:r w:rsidR="00FF6370">
        <w:t>is</w:t>
      </w:r>
      <w:r w:rsidR="002302D3">
        <w:t xml:space="preserve"> to promote </w:t>
      </w:r>
      <w:r w:rsidR="002302D3" w:rsidRPr="00F7667E">
        <w:t>consistent standards of administration across the public sector</w:t>
      </w:r>
      <w:r w:rsidR="002302D3">
        <w:t xml:space="preserve">.  </w:t>
      </w:r>
    </w:p>
    <w:p w:rsidR="002A6609" w:rsidRPr="008138AB" w:rsidRDefault="00FF6370" w:rsidP="002302D3">
      <w:r>
        <w:t>(Note that</w:t>
      </w:r>
      <w:r w:rsidR="008138AB">
        <w:t xml:space="preserve"> a</w:t>
      </w:r>
      <w:r w:rsidR="00EC5440">
        <w:rPr>
          <w:rFonts w:cs="Arial"/>
        </w:rPr>
        <w:t>dministrative guidelines cannot be issued</w:t>
      </w:r>
      <w:r w:rsidR="007C1102">
        <w:rPr>
          <w:rFonts w:cs="Arial"/>
        </w:rPr>
        <w:t xml:space="preserve"> </w:t>
      </w:r>
      <w:r w:rsidR="00FF4885">
        <w:rPr>
          <w:rFonts w:cs="Arial"/>
        </w:rPr>
        <w:t xml:space="preserve">to </w:t>
      </w:r>
      <w:r w:rsidR="008138AB">
        <w:rPr>
          <w:rFonts w:cs="Arial"/>
        </w:rPr>
        <w:t xml:space="preserve">a public entity in relation to </w:t>
      </w:r>
      <w:r w:rsidR="00EC5440">
        <w:rPr>
          <w:rFonts w:cs="Arial"/>
        </w:rPr>
        <w:t xml:space="preserve">the exercise </w:t>
      </w:r>
      <w:r w:rsidR="007C1102">
        <w:rPr>
          <w:rFonts w:cs="Arial"/>
        </w:rPr>
        <w:t xml:space="preserve">of </w:t>
      </w:r>
      <w:r w:rsidR="008138AB">
        <w:rPr>
          <w:rFonts w:cs="Arial"/>
        </w:rPr>
        <w:t>‘a</w:t>
      </w:r>
      <w:r w:rsidR="002302D3">
        <w:rPr>
          <w:rFonts w:cs="Arial"/>
        </w:rPr>
        <w:t xml:space="preserve"> discretion in the</w:t>
      </w:r>
      <w:r w:rsidR="008138AB">
        <w:rPr>
          <w:rFonts w:cs="Arial"/>
        </w:rPr>
        <w:t xml:space="preserve"> performance of its functions’.</w:t>
      </w:r>
      <w:r w:rsidR="00EE1878">
        <w:rPr>
          <w:rFonts w:cs="Arial"/>
        </w:rPr>
        <w:t>)</w:t>
      </w:r>
    </w:p>
    <w:p w:rsidR="00EE1878" w:rsidRPr="00146E46" w:rsidRDefault="00EE1878" w:rsidP="00AC7DF4">
      <w:pPr>
        <w:pStyle w:val="Heading1"/>
      </w:pPr>
      <w:r>
        <w:t>Subsidiaries – s 5(1A)</w:t>
      </w:r>
    </w:p>
    <w:p w:rsidR="00EE1878" w:rsidRDefault="00EE1878" w:rsidP="00EE1878">
      <w:r>
        <w:t>Under section 5(1A), if a public entity has a subsidiary then</w:t>
      </w:r>
      <w:r w:rsidR="00B10812">
        <w:t>,</w:t>
      </w:r>
      <w:r>
        <w:t xml:space="preserve"> for the purposes of the PAA</w:t>
      </w:r>
      <w:r w:rsidR="00B10812">
        <w:t>,</w:t>
      </w:r>
      <w:r>
        <w:t xml:space="preserve"> the subsidiary is also a public entity.</w:t>
      </w:r>
      <w:r>
        <w:rPr>
          <w:rStyle w:val="FootnoteReference"/>
        </w:rPr>
        <w:footnoteReference w:id="10"/>
      </w:r>
    </w:p>
    <w:p w:rsidR="00EE1878" w:rsidRDefault="00EE1878" w:rsidP="00EE1878">
      <w:r w:rsidRPr="007F403C">
        <w:t>Most DEPI public enti</w:t>
      </w:r>
      <w:r>
        <w:t>ties do not have subsidiaries (</w:t>
      </w:r>
      <w:r w:rsidRPr="007F403C">
        <w:t xml:space="preserve">or the power to create </w:t>
      </w:r>
      <w:r>
        <w:t xml:space="preserve">them) and will not be affected by this provision. </w:t>
      </w:r>
    </w:p>
    <w:p w:rsidR="00EE1878" w:rsidRDefault="00B10812" w:rsidP="00EE1878">
      <w:r>
        <w:t xml:space="preserve">A </w:t>
      </w:r>
      <w:r w:rsidR="00EE1878">
        <w:t xml:space="preserve">public entity </w:t>
      </w:r>
      <w:r>
        <w:t xml:space="preserve">that </w:t>
      </w:r>
      <w:r w:rsidR="00EE1878">
        <w:t>has a subsidiary</w:t>
      </w:r>
      <w:r>
        <w:t xml:space="preserve"> or is intending to create one should </w:t>
      </w:r>
      <w:r w:rsidR="00EE1878">
        <w:t>contact DEPI for further information.</w:t>
      </w:r>
      <w:r w:rsidR="009C201D" w:rsidRPr="009C201D">
        <w:rPr>
          <w:rStyle w:val="FootnoteReference"/>
        </w:rPr>
        <w:t xml:space="preserve"> </w:t>
      </w:r>
      <w:r w:rsidR="009C201D">
        <w:rPr>
          <w:rStyle w:val="FootnoteReference"/>
        </w:rPr>
        <w:footnoteReference w:id="11"/>
      </w:r>
    </w:p>
    <w:p w:rsidR="00EE1878" w:rsidRPr="00146E46" w:rsidRDefault="00EE1878" w:rsidP="00AC7DF4">
      <w:pPr>
        <w:pStyle w:val="Heading1"/>
      </w:pPr>
      <w:r>
        <w:t>Declared authorities – s 25A(b) is repealed</w:t>
      </w:r>
    </w:p>
    <w:p w:rsidR="00EE1878" w:rsidRDefault="00EE1878" w:rsidP="00EE1878">
      <w:r>
        <w:t>The repeal of section 25A(b) only affects ‘declared authorities’.  In the DEPI portfolio these are:</w:t>
      </w:r>
    </w:p>
    <w:p w:rsidR="00EE1878" w:rsidRPr="007F403C" w:rsidRDefault="00EE1878" w:rsidP="00EE1878">
      <w:pPr>
        <w:pStyle w:val="ListBullet"/>
      </w:pPr>
      <w:r>
        <w:t>the Director of the</w:t>
      </w:r>
      <w:r w:rsidRPr="007F403C">
        <w:t xml:space="preserve"> Royal Botanic Gardens Board; and </w:t>
      </w:r>
    </w:p>
    <w:p w:rsidR="00EE1878" w:rsidRDefault="00EE1878" w:rsidP="00EE1878">
      <w:pPr>
        <w:pStyle w:val="ListBullet"/>
        <w:rPr>
          <w:rFonts w:cs="Arial"/>
        </w:rPr>
      </w:pPr>
      <w:r>
        <w:t>the CEO of</w:t>
      </w:r>
      <w:r w:rsidRPr="007F403C">
        <w:t xml:space="preserve"> Zoological Parks and Gardens Board</w:t>
      </w:r>
      <w:r>
        <w:t>.</w:t>
      </w:r>
    </w:p>
    <w:p w:rsidR="00EE1878" w:rsidRDefault="00EE1878" w:rsidP="00EE1878">
      <w:r>
        <w:t>The requirement for the Premier to approve the remuneration for these positions has been abolished.</w:t>
      </w:r>
      <w:r>
        <w:rPr>
          <w:rStyle w:val="FootnoteReference"/>
        </w:rPr>
        <w:footnoteReference w:id="12"/>
      </w:r>
    </w:p>
    <w:p w:rsidR="00DE03E3" w:rsidRDefault="00016986" w:rsidP="00AC7DF4">
      <w:pPr>
        <w:pStyle w:val="Heading1"/>
      </w:pPr>
      <w:r>
        <w:br w:type="column"/>
      </w:r>
      <w:r w:rsidR="00B147DA">
        <w:t>Victorian Public Sector Commission – Part 4</w:t>
      </w:r>
    </w:p>
    <w:p w:rsidR="00B147DA" w:rsidRDefault="00335EA0" w:rsidP="00B147DA">
      <w:r>
        <w:t>Under the new Part 4 of the PAA</w:t>
      </w:r>
      <w:r w:rsidR="000E39A3">
        <w:t>,</w:t>
      </w:r>
      <w:r>
        <w:t xml:space="preserve"> </w:t>
      </w:r>
      <w:r w:rsidR="00E37318">
        <w:t>the State Services Authority (</w:t>
      </w:r>
      <w:r w:rsidR="00E37318">
        <w:rPr>
          <w:b/>
        </w:rPr>
        <w:t>SSA</w:t>
      </w:r>
      <w:r w:rsidR="00B147DA">
        <w:t xml:space="preserve">) </w:t>
      </w:r>
      <w:r>
        <w:t xml:space="preserve">is abolished </w:t>
      </w:r>
      <w:r w:rsidR="00B147DA">
        <w:t xml:space="preserve">and </w:t>
      </w:r>
      <w:r>
        <w:t>replaced</w:t>
      </w:r>
      <w:r w:rsidR="00B147DA">
        <w:t xml:space="preserve"> with the Victorian Public Sector Commission.</w:t>
      </w:r>
    </w:p>
    <w:p w:rsidR="007F0D09" w:rsidRDefault="007F0D09" w:rsidP="00B147DA">
      <w:r>
        <w:t xml:space="preserve">The Commission will continue to perform </w:t>
      </w:r>
      <w:r w:rsidR="00071985">
        <w:t xml:space="preserve">the </w:t>
      </w:r>
      <w:r>
        <w:t xml:space="preserve">functions of the SSA such as reviews and inquiries and </w:t>
      </w:r>
      <w:r w:rsidR="00280876">
        <w:t xml:space="preserve">the </w:t>
      </w:r>
      <w:r>
        <w:t xml:space="preserve">collection of data in relation to Victoria’s public entities.  It will also conduct research and disseminate best practice information </w:t>
      </w:r>
      <w:r w:rsidR="00071985">
        <w:t>on</w:t>
      </w:r>
      <w:r>
        <w:t xml:space="preserve"> public sector administration, governance, service delivery, and workforce management and development.</w:t>
      </w:r>
    </w:p>
    <w:p w:rsidR="007F0D09" w:rsidRDefault="00E96409" w:rsidP="00B147DA">
      <w:r>
        <w:t>The C</w:t>
      </w:r>
      <w:r w:rsidR="007F0D09">
        <w:t xml:space="preserve">ommission will also perform the functions </w:t>
      </w:r>
      <w:r w:rsidR="00071985">
        <w:t>formerly</w:t>
      </w:r>
      <w:r w:rsidR="007F0D09">
        <w:t xml:space="preserve"> performed by the Public Sector Standards Commissioner</w:t>
      </w:r>
      <w:r w:rsidR="00305C19">
        <w:t xml:space="preserve"> </w:t>
      </w:r>
      <w:r w:rsidR="00656587">
        <w:br/>
        <w:t>(e.g.</w:t>
      </w:r>
      <w:r w:rsidR="007F0D09">
        <w:t xml:space="preserve"> issuing binding codes of conduct and employment standards</w:t>
      </w:r>
      <w:r w:rsidR="00656587">
        <w:t>)</w:t>
      </w:r>
      <w:r>
        <w:t xml:space="preserve">.  It will have also have additional functions </w:t>
      </w:r>
      <w:r w:rsidR="00656587">
        <w:t>(</w:t>
      </w:r>
      <w:r w:rsidR="00927525">
        <w:t>e.g.</w:t>
      </w:r>
      <w:r>
        <w:t xml:space="preserve"> maintaining a register of lobbyists</w:t>
      </w:r>
      <w:r w:rsidR="00656587">
        <w:t>)</w:t>
      </w:r>
      <w:r>
        <w:t xml:space="preserve">. </w:t>
      </w:r>
    </w:p>
    <w:p w:rsidR="002C7DBB" w:rsidRDefault="002C7DBB" w:rsidP="00B147DA">
      <w:r>
        <w:t xml:space="preserve">DEPI’s governance website, </w:t>
      </w:r>
      <w:r w:rsidRPr="00894E4D">
        <w:rPr>
          <w:b/>
        </w:rPr>
        <w:t>On Board</w:t>
      </w:r>
      <w:r>
        <w:t xml:space="preserve"> (</w:t>
      </w:r>
      <w:hyperlink r:id="rId17" w:history="1">
        <w:r w:rsidRPr="008229CA">
          <w:rPr>
            <w:rStyle w:val="Hyperlink"/>
          </w:rPr>
          <w:t>www.depi.vic.gov.au/onboard</w:t>
        </w:r>
      </w:hyperlink>
      <w:r>
        <w:t xml:space="preserve">), will include direct links to governance topics (e.g. conflict of interest) on the Commission’s new website. </w:t>
      </w:r>
    </w:p>
    <w:p w:rsidR="005C4B5B" w:rsidRPr="005C4B5B" w:rsidRDefault="00016986" w:rsidP="00BF065B">
      <w:pPr>
        <w:pStyle w:val="Heading1"/>
      </w:pPr>
      <w:r>
        <w:br w:type="column"/>
      </w:r>
      <w:r w:rsidR="005C4B5B" w:rsidRPr="005C4B5B">
        <w:t>Further information</w:t>
      </w:r>
    </w:p>
    <w:p w:rsidR="0068585D" w:rsidRPr="00B910CB" w:rsidRDefault="0068585D" w:rsidP="0068585D">
      <w:r w:rsidRPr="00B910CB">
        <w:rPr>
          <w:b/>
          <w:color w:val="000000"/>
        </w:rPr>
        <w:t>On Board</w:t>
      </w:r>
      <w:r w:rsidRPr="00B910CB">
        <w:t xml:space="preserve"> (</w:t>
      </w:r>
      <w:hyperlink r:id="rId18" w:history="1">
        <w:r w:rsidRPr="00B910CB">
          <w:rPr>
            <w:rStyle w:val="Hyperlink"/>
            <w:rFonts w:cs="Arial"/>
            <w:b/>
            <w:lang w:val="x-none"/>
          </w:rPr>
          <w:t>www.</w:t>
        </w:r>
        <w:r w:rsidRPr="00B910CB">
          <w:rPr>
            <w:rStyle w:val="Hyperlink"/>
            <w:rFonts w:cs="Arial"/>
            <w:b/>
          </w:rPr>
          <w:t>depi</w:t>
        </w:r>
        <w:r w:rsidRPr="00B910CB">
          <w:rPr>
            <w:rStyle w:val="Hyperlink"/>
            <w:rFonts w:cs="Arial"/>
            <w:b/>
            <w:lang w:val="x-none"/>
          </w:rPr>
          <w:t>.vic.gov.au/onboard</w:t>
        </w:r>
      </w:hyperlink>
      <w:r w:rsidRPr="00B910CB">
        <w:t xml:space="preserve">), the DEPI </w:t>
      </w:r>
      <w:r w:rsidRPr="00B910CB">
        <w:br/>
        <w:t>governance website, offers information and resources on a range of key governance topics, for example:</w:t>
      </w:r>
    </w:p>
    <w:p w:rsidR="0068585D" w:rsidRPr="0068585D" w:rsidRDefault="0068585D" w:rsidP="00A61D6F">
      <w:pPr>
        <w:pStyle w:val="ListBullet"/>
        <w:spacing w:before="160"/>
      </w:pPr>
      <w:r w:rsidRPr="0068585D">
        <w:rPr>
          <w:b/>
        </w:rPr>
        <w:t>Support modules</w:t>
      </w:r>
      <w:r w:rsidRPr="0068585D">
        <w:t xml:space="preserve"> (e.g. </w:t>
      </w:r>
      <w:hyperlink r:id="rId19" w:history="1">
        <w:r w:rsidRPr="00CF2EFE">
          <w:rPr>
            <w:rStyle w:val="Hyperlink"/>
            <w:b/>
          </w:rPr>
          <w:t>Public Administration Act</w:t>
        </w:r>
      </w:hyperlink>
      <w:r w:rsidRPr="00A61D6F">
        <w:t>)</w:t>
      </w:r>
      <w:r w:rsidRPr="0068585D">
        <w:t xml:space="preserve"> with: </w:t>
      </w:r>
    </w:p>
    <w:p w:rsidR="005E1E56" w:rsidRPr="00B910CB" w:rsidRDefault="005E1E56" w:rsidP="005E1E56">
      <w:pPr>
        <w:pStyle w:val="ListBullet2"/>
      </w:pPr>
      <w:r w:rsidRPr="00B910CB">
        <w:t>guidance notes, model policies, templates and sample documents, case studies, etc</w:t>
      </w:r>
      <w:r>
        <w:t>.</w:t>
      </w:r>
    </w:p>
    <w:p w:rsidR="005E1E56" w:rsidRPr="00B910CB" w:rsidRDefault="005E1E56" w:rsidP="005E1E56">
      <w:pPr>
        <w:pStyle w:val="ListBullet2"/>
      </w:pPr>
      <w:r w:rsidRPr="0068585D">
        <w:t>direct</w:t>
      </w:r>
      <w:r w:rsidRPr="00B910CB">
        <w:t xml:space="preserve"> links to the topic on other websites (e.g. </w:t>
      </w:r>
      <w:hyperlink r:id="rId20" w:history="1">
        <w:r>
          <w:rPr>
            <w:rStyle w:val="Hyperlink"/>
          </w:rPr>
          <w:t>Victorian Public Sector Commission</w:t>
        </w:r>
      </w:hyperlink>
      <w:r w:rsidRPr="00B910CB">
        <w:t xml:space="preserve"> and </w:t>
      </w:r>
      <w:hyperlink r:id="rId21" w:history="1">
        <w:r w:rsidRPr="00B910CB">
          <w:rPr>
            <w:rStyle w:val="Hyperlink"/>
          </w:rPr>
          <w:t>Victorian Ombudsman</w:t>
        </w:r>
      </w:hyperlink>
      <w:r w:rsidRPr="00B910CB">
        <w:t>).</w:t>
      </w:r>
    </w:p>
    <w:p w:rsidR="0068585D" w:rsidRPr="0068585D" w:rsidRDefault="0068585D" w:rsidP="00A61D6F">
      <w:pPr>
        <w:pStyle w:val="ListBullet"/>
        <w:spacing w:before="160"/>
      </w:pPr>
      <w:r w:rsidRPr="0068585D">
        <w:rPr>
          <w:b/>
        </w:rPr>
        <w:t>DEPI guide to good governance – board members</w:t>
      </w:r>
      <w:r w:rsidRPr="0068585D">
        <w:t>,</w:t>
      </w:r>
      <w:r w:rsidR="0006522B">
        <w:t xml:space="preserve"> </w:t>
      </w:r>
      <w:r w:rsidR="0006522B">
        <w:br/>
      </w:r>
      <w:r w:rsidRPr="0068585D">
        <w:t xml:space="preserve">an overview of the role and duties of board members. </w:t>
      </w:r>
      <w:r w:rsidR="0006522B">
        <w:br/>
      </w:r>
      <w:r w:rsidR="00110969">
        <w:rPr>
          <w:color w:val="auto"/>
        </w:rPr>
        <w:t>(A key resource for all board members of DEPI agencies.)</w:t>
      </w:r>
    </w:p>
    <w:p w:rsidR="0068585D" w:rsidRPr="004C67A2" w:rsidRDefault="0068585D" w:rsidP="00A61D6F">
      <w:pPr>
        <w:pStyle w:val="ListBullet"/>
        <w:spacing w:before="160"/>
        <w:rPr>
          <w:rStyle w:val="Hyperlink"/>
          <w:color w:val="1C1C1C"/>
          <w:lang w:val="x-none"/>
        </w:rPr>
      </w:pPr>
      <w:r w:rsidRPr="00B910CB">
        <w:rPr>
          <w:b/>
        </w:rPr>
        <w:t>E</w:t>
      </w:r>
      <w:r w:rsidRPr="00B910CB">
        <w:rPr>
          <w:b/>
          <w:lang w:val="x-none"/>
        </w:rPr>
        <w:t>-alerts</w:t>
      </w:r>
      <w:r w:rsidRPr="00B910CB">
        <w:rPr>
          <w:lang w:val="x-none"/>
        </w:rPr>
        <w:t xml:space="preserve"> </w:t>
      </w:r>
      <w:r w:rsidRPr="00B910CB">
        <w:t xml:space="preserve">from DEPI with governance </w:t>
      </w:r>
      <w:r w:rsidRPr="00B910CB">
        <w:rPr>
          <w:lang w:val="x-none"/>
        </w:rPr>
        <w:t>news</w:t>
      </w:r>
      <w:r w:rsidRPr="00B910CB">
        <w:t xml:space="preserve"> and information (e.g. new laws, best practice, new resources and </w:t>
      </w:r>
      <w:r w:rsidRPr="00B910CB">
        <w:rPr>
          <w:lang w:val="x-none"/>
        </w:rPr>
        <w:t>significant updates to On Board</w:t>
      </w:r>
      <w:r w:rsidRPr="00B910CB">
        <w:t>)</w:t>
      </w:r>
      <w:r w:rsidRPr="00B910CB">
        <w:rPr>
          <w:lang w:val="x-none"/>
        </w:rPr>
        <w:t>. To register for e-alerts please email</w:t>
      </w:r>
      <w:r w:rsidRPr="00B910CB">
        <w:t xml:space="preserve"> </w:t>
      </w:r>
      <w:hyperlink r:id="rId22" w:history="1">
        <w:r w:rsidRPr="0086017C">
          <w:rPr>
            <w:rStyle w:val="Hyperlink"/>
          </w:rPr>
          <w:t>governance@depi.vic.gov.au</w:t>
        </w:r>
      </w:hyperlink>
      <w:r w:rsidR="00EE4486">
        <w:rPr>
          <w:rStyle w:val="Hyperlink"/>
        </w:rPr>
        <w:t>.</w:t>
      </w:r>
    </w:p>
    <w:p w:rsidR="0006522B" w:rsidRPr="00720673" w:rsidRDefault="0006522B" w:rsidP="009207BC">
      <w:pPr>
        <w:pStyle w:val="Heading1"/>
        <w:rPr>
          <w:sz w:val="15"/>
          <w:szCs w:val="15"/>
        </w:rPr>
      </w:pPr>
    </w:p>
    <w:p w:rsidR="008D3D53" w:rsidRPr="005C4B5B" w:rsidRDefault="008D3D53" w:rsidP="005C4B5B">
      <w:pPr>
        <w:tabs>
          <w:tab w:val="left" w:pos="851"/>
        </w:tabs>
        <w:spacing w:after="120"/>
        <w:rPr>
          <w:color w:val="auto"/>
        </w:rPr>
      </w:pPr>
      <w:r>
        <w:rPr>
          <w:noProof/>
        </w:rPr>
        <mc:AlternateContent>
          <mc:Choice Requires="wpc">
            <w:drawing>
              <wp:anchor distT="0" distB="0" distL="114300" distR="114300" simplePos="0" relativeHeight="251659264" behindDoc="0" locked="1" layoutInCell="1" allowOverlap="1" wp14:anchorId="29ACEEF1" wp14:editId="6A5766CB">
                <wp:simplePos x="0" y="0"/>
                <wp:positionH relativeFrom="page">
                  <wp:align>left</wp:align>
                </wp:positionH>
                <wp:positionV relativeFrom="page">
                  <wp:posOffset>7799469</wp:posOffset>
                </wp:positionV>
                <wp:extent cx="7559675" cy="3117215"/>
                <wp:effectExtent l="0" t="0" r="0" b="0"/>
                <wp:wrapTopAndBottom/>
                <wp:docPr id="8"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8"/>
                        <wps:cNvSpPr txBox="1">
                          <a:spLocks noChangeArrowheads="1"/>
                        </wps:cNvSpPr>
                        <wps:spPr bwMode="auto">
                          <a:xfrm>
                            <a:off x="4096511" y="134141"/>
                            <a:ext cx="3252897" cy="197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885" w:rsidRPr="00496723" w:rsidRDefault="00FF4885" w:rsidP="008D3D53">
                              <w:pPr>
                                <w:widowControl w:val="0"/>
                                <w:spacing w:after="50" w:line="200" w:lineRule="atLeast"/>
                                <w:rPr>
                                  <w:rFonts w:cs="Arial"/>
                                  <w:b/>
                                  <w:color w:val="000000"/>
                                  <w:sz w:val="15"/>
                                </w:rPr>
                              </w:pPr>
                              <w:r w:rsidRPr="00496723">
                                <w:rPr>
                                  <w:rFonts w:cs="Arial"/>
                                  <w:b/>
                                  <w:color w:val="000000"/>
                                  <w:sz w:val="15"/>
                                </w:rPr>
                                <w:t>Disclaimer</w:t>
                              </w:r>
                            </w:p>
                            <w:p w:rsidR="00FF4885" w:rsidRPr="00496723" w:rsidRDefault="00FF4885" w:rsidP="008D3D53">
                              <w:pPr>
                                <w:pStyle w:val="Disclaimer"/>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FF4885" w:rsidRPr="00496723" w:rsidRDefault="00FF4885" w:rsidP="008D3D53">
                              <w:pPr>
                                <w:widowControl w:val="0"/>
                                <w:spacing w:after="50" w:line="200" w:lineRule="atLeast"/>
                                <w:rPr>
                                  <w:rFonts w:cs="Arial"/>
                                  <w:b/>
                                  <w:color w:val="000000"/>
                                  <w:sz w:val="15"/>
                                </w:rPr>
                              </w:pPr>
                              <w:r w:rsidRPr="00496723">
                                <w:rPr>
                                  <w:rFonts w:cs="Arial"/>
                                  <w:b/>
                                  <w:color w:val="000000"/>
                                  <w:sz w:val="15"/>
                                </w:rPr>
                                <w:t>Accessibility</w:t>
                              </w:r>
                            </w:p>
                            <w:p w:rsidR="00FF4885" w:rsidRPr="00496723" w:rsidRDefault="00FF4885" w:rsidP="008D3D53">
                              <w:pPr>
                                <w:pStyle w:val="Disclaimer"/>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23" w:history="1">
                                <w:r w:rsidRPr="00496723">
                                  <w:rPr>
                                    <w:color w:val="00548E"/>
                                  </w:rPr>
                                  <w:t>customer.service@depi.vic.gov.au</w:t>
                                </w:r>
                              </w:hyperlink>
                            </w:p>
                            <w:p w:rsidR="00FF4885" w:rsidRPr="00496723" w:rsidRDefault="00FF4885" w:rsidP="008D3D53">
                              <w:pPr>
                                <w:pStyle w:val="Disclaimer"/>
                              </w:pPr>
                              <w:r w:rsidRPr="00496723">
                                <w:t>Deaf, hearing impaired or speech impaired? Call us via the National</w:t>
                              </w:r>
                              <w:r w:rsidRPr="00496723">
                                <w:br/>
                                <w:t xml:space="preserve">Relay Service on 133 677 or visit </w:t>
                              </w:r>
                              <w:hyperlink r:id="rId24" w:history="1">
                                <w:r w:rsidRPr="00496723">
                                  <w:t>www.relayservice.com.au</w:t>
                                </w:r>
                              </w:hyperlink>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552869" y="133985"/>
                            <a:ext cx="3580219" cy="1907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885" w:rsidRPr="00ED4719" w:rsidRDefault="00FF4885" w:rsidP="008D3D53">
                              <w:pPr>
                                <w:pStyle w:val="Disclaimer"/>
                              </w:pPr>
                              <w:r w:rsidRPr="00ED4719">
                                <w:t>Published by the Victorian Government</w:t>
                              </w:r>
                              <w:r w:rsidRPr="00ED4719">
                                <w:br/>
                              </w:r>
                              <w:r w:rsidRPr="0026221F">
                                <w:t>Department of Environment and Primary Industries</w:t>
                              </w:r>
                              <w:r>
                                <w:t>,</w:t>
                              </w:r>
                              <w:r w:rsidRPr="0026221F">
                                <w:t xml:space="preserve"> Melbourne</w:t>
                              </w:r>
                              <w:r w:rsidRPr="0026221F">
                                <w:br/>
                              </w:r>
                              <w:r w:rsidR="00FA5D95">
                                <w:t>1</w:t>
                              </w:r>
                              <w:r w:rsidR="00016986">
                                <w:t xml:space="preserve">6 May </w:t>
                              </w:r>
                              <w:r w:rsidR="00DE5893">
                                <w:t>2014</w:t>
                              </w:r>
                              <w:r w:rsidRPr="00785ECA">
                                <w:t xml:space="preserve"> (</w:t>
                              </w:r>
                              <w:r w:rsidR="003B4FE0">
                                <w:rPr>
                                  <w:rStyle w:val="Emphasis-Bold"/>
                                </w:rPr>
                                <w:t>version 3.2</w:t>
                              </w:r>
                              <w:bookmarkStart w:id="1" w:name="_GoBack"/>
                              <w:bookmarkEnd w:id="1"/>
                              <w:r w:rsidRPr="00785ECA">
                                <w:t>)</w:t>
                              </w:r>
                              <w:r>
                                <w:t>.</w:t>
                              </w:r>
                            </w:p>
                            <w:p w:rsidR="00FF4885" w:rsidRPr="00496723" w:rsidRDefault="00FF4885" w:rsidP="008D3D53">
                              <w:pPr>
                                <w:widowControl w:val="0"/>
                                <w:spacing w:after="80" w:line="200" w:lineRule="atLeast"/>
                                <w:rPr>
                                  <w:sz w:val="15"/>
                                </w:rPr>
                              </w:pPr>
                              <w:r w:rsidRPr="00496723">
                                <w:rPr>
                                  <w:sz w:val="15"/>
                                </w:rPr>
                                <w:t>© The State of Victoria Department of Environ</w:t>
                              </w:r>
                              <w:r w:rsidR="00DE5893">
                                <w:rPr>
                                  <w:sz w:val="15"/>
                                </w:rPr>
                                <w:t>ment and Primary Industries 2014</w:t>
                              </w:r>
                            </w:p>
                            <w:p w:rsidR="00FF4885" w:rsidRPr="00496723" w:rsidRDefault="00FF4885" w:rsidP="008D3D53">
                              <w:pPr>
                                <w:widowControl w:val="0"/>
                                <w:spacing w:after="80" w:line="200" w:lineRule="atLeast"/>
                                <w:rPr>
                                  <w:sz w:val="15"/>
                                </w:rPr>
                              </w:pPr>
                              <w:r w:rsidRPr="00496723">
                                <w:rPr>
                                  <w:sz w:val="15"/>
                                </w:rPr>
                                <w:t>Authorised by the Victorian Government, 8 Nicholson Street, East Melbourne.</w:t>
                              </w:r>
                            </w:p>
                            <w:p w:rsidR="00FF4885" w:rsidRPr="00496723" w:rsidRDefault="00FF4885" w:rsidP="008D3D53">
                              <w:pPr>
                                <w:widowControl w:val="0"/>
                                <w:spacing w:after="80" w:line="200" w:lineRule="atLeast"/>
                                <w:rPr>
                                  <w:sz w:val="15"/>
                                </w:rPr>
                              </w:pPr>
                              <w:r w:rsidRPr="00496723">
                                <w:rPr>
                                  <w:sz w:val="15"/>
                                </w:rPr>
                                <w:t>ISBN 978-1-74287-744-0 (online - set)</w:t>
                              </w:r>
                            </w:p>
                            <w:p w:rsidR="00FF4885" w:rsidRPr="00496723" w:rsidRDefault="00FF4885" w:rsidP="008D3D53">
                              <w:pPr>
                                <w:widowControl w:val="0"/>
                                <w:spacing w:after="80" w:line="200" w:lineRule="atLeast"/>
                                <w:rPr>
                                  <w:sz w:val="15"/>
                                </w:rPr>
                              </w:pPr>
                              <w:r w:rsidRPr="00496723">
                                <w:rPr>
                                  <w:sz w:val="15"/>
                                </w:rPr>
                                <w:t>For more information contact the DEPI Customer Service Centre</w:t>
                              </w:r>
                              <w:r w:rsidRPr="00496723">
                                <w:rPr>
                                  <w:sz w:val="15"/>
                                </w:rPr>
                                <w:br/>
                                <w:t>136 186</w:t>
                              </w:r>
                            </w:p>
                            <w:p w:rsidR="00FF4885" w:rsidRPr="00496723" w:rsidRDefault="00FF4885" w:rsidP="008D3D53">
                              <w:pPr>
                                <w:widowControl w:val="0"/>
                                <w:spacing w:after="80" w:line="200" w:lineRule="atLeast"/>
                                <w:rPr>
                                  <w:color w:val="00548E"/>
                                  <w:sz w:val="15"/>
                                </w:rPr>
                              </w:pPr>
                              <w:r w:rsidRPr="00496723">
                                <w:rPr>
                                  <w:sz w:val="15"/>
                                </w:rPr>
                                <w:t xml:space="preserve">This document is also available in PDF or WORD format on the internet at </w:t>
                              </w:r>
                              <w:hyperlink r:id="rId25" w:history="1">
                                <w:r w:rsidRPr="00496723">
                                  <w:rPr>
                                    <w:color w:val="00548E"/>
                                    <w:sz w:val="15"/>
                                  </w:rPr>
                                  <w:t>www.depi.vic.gov.au/onboard</w:t>
                                </w:r>
                              </w:hyperlink>
                            </w:p>
                            <w:p w:rsidR="00FF4885" w:rsidRPr="00CE726F" w:rsidRDefault="00FF4885" w:rsidP="008D3D53">
                              <w:pPr>
                                <w:pStyle w:val="Disclaimer"/>
                              </w:pPr>
                            </w:p>
                          </w:txbxContent>
                        </wps:txbx>
                        <wps:bodyPr rot="0" vert="horz" wrap="square" lIns="91440" tIns="45720" rIns="91440" bIns="45720" anchor="t" anchorCtr="0" upright="1">
                          <a:noAutofit/>
                        </wps:bodyPr>
                      </wps:wsp>
                      <wps:wsp>
                        <wps:cNvPr id="11" name="Line 7"/>
                        <wps:cNvCnPr/>
                        <wps:spPr bwMode="auto">
                          <a:xfrm>
                            <a:off x="677469" y="96040"/>
                            <a:ext cx="6515109" cy="600"/>
                          </a:xfrm>
                          <a:prstGeom prst="line">
                            <a:avLst/>
                          </a:prstGeom>
                          <a:noFill/>
                          <a:ln w="12700"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2" name="Text Box 9"/>
                        <wps:cNvSpPr txBox="1"/>
                        <wps:spPr>
                          <a:xfrm>
                            <a:off x="1142926" y="2410946"/>
                            <a:ext cx="3896157" cy="326004"/>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885" w:rsidRDefault="00FF4885">
                              <w:r w:rsidRPr="0098787F">
                                <w:rPr>
                                  <w:rStyle w:val="WebChar"/>
                                </w:rPr>
                                <w:t>www.depi.vic.</w:t>
                              </w:r>
                              <w:r w:rsidRPr="00CE689B">
                                <w:rPr>
                                  <w:rStyle w:val="WebChar"/>
                                  <w:color w:val="78A626"/>
                                </w:rPr>
                                <w:t>gov.au/onboard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4" o:spid="_x0000_s1027" editas="canvas" style="position:absolute;margin-left:0;margin-top:614.15pt;width:595.25pt;height:245.45pt;z-index:251659264;mso-position-horizontal:left;mso-position-horizontal-relative:page;mso-position-vertical-relative:page" coordsize="75596,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596;height:31172;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9" type="#_x0000_t202" style="position:absolute;left:40965;top:1341;width:32529;height:1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FF4885" w:rsidRPr="00496723" w:rsidRDefault="00FF4885" w:rsidP="008D3D53">
                        <w:pPr>
                          <w:widowControl w:val="0"/>
                          <w:spacing w:after="50" w:line="200" w:lineRule="atLeast"/>
                          <w:rPr>
                            <w:rFonts w:cs="Arial"/>
                            <w:b/>
                            <w:color w:val="000000"/>
                            <w:sz w:val="15"/>
                          </w:rPr>
                        </w:pPr>
                        <w:r w:rsidRPr="00496723">
                          <w:rPr>
                            <w:rFonts w:cs="Arial"/>
                            <w:b/>
                            <w:color w:val="000000"/>
                            <w:sz w:val="15"/>
                          </w:rPr>
                          <w:t>Disclaimer</w:t>
                        </w:r>
                      </w:p>
                      <w:p w:rsidR="00FF4885" w:rsidRPr="00496723" w:rsidRDefault="00FF4885" w:rsidP="008D3D53">
                        <w:pPr>
                          <w:pStyle w:val="Disclaimer"/>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FF4885" w:rsidRPr="00496723" w:rsidRDefault="00FF4885" w:rsidP="008D3D53">
                        <w:pPr>
                          <w:widowControl w:val="0"/>
                          <w:spacing w:after="50" w:line="200" w:lineRule="atLeast"/>
                          <w:rPr>
                            <w:rFonts w:cs="Arial"/>
                            <w:b/>
                            <w:color w:val="000000"/>
                            <w:sz w:val="15"/>
                          </w:rPr>
                        </w:pPr>
                        <w:r w:rsidRPr="00496723">
                          <w:rPr>
                            <w:rFonts w:cs="Arial"/>
                            <w:b/>
                            <w:color w:val="000000"/>
                            <w:sz w:val="15"/>
                          </w:rPr>
                          <w:t>Accessibility</w:t>
                        </w:r>
                      </w:p>
                      <w:p w:rsidR="00FF4885" w:rsidRPr="00496723" w:rsidRDefault="00FF4885" w:rsidP="008D3D53">
                        <w:pPr>
                          <w:pStyle w:val="Disclaimer"/>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26" w:history="1">
                          <w:r w:rsidRPr="00496723">
                            <w:rPr>
                              <w:color w:val="00548E"/>
                            </w:rPr>
                            <w:t>customer.service@depi.vic.gov.au</w:t>
                          </w:r>
                        </w:hyperlink>
                      </w:p>
                      <w:p w:rsidR="00FF4885" w:rsidRPr="00496723" w:rsidRDefault="00FF4885" w:rsidP="008D3D53">
                        <w:pPr>
                          <w:pStyle w:val="Disclaimer"/>
                        </w:pPr>
                        <w:r w:rsidRPr="00496723">
                          <w:t>Deaf, hearing impaired or speech impaired? Call us via the National</w:t>
                        </w:r>
                        <w:r w:rsidRPr="00496723">
                          <w:br/>
                          <w:t xml:space="preserve">Relay Service on 133 677 or visit </w:t>
                        </w:r>
                        <w:hyperlink r:id="rId27" w:history="1">
                          <w:r w:rsidRPr="00496723">
                            <w:t>www.relayservice.com.au</w:t>
                          </w:r>
                        </w:hyperlink>
                      </w:p>
                    </w:txbxContent>
                  </v:textbox>
                </v:shape>
                <v:shape id="Text Box 6" o:spid="_x0000_s1030" type="#_x0000_t202" style="position:absolute;left:5528;top:1339;width:35802;height:1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FF4885" w:rsidRPr="00ED4719" w:rsidRDefault="00FF4885" w:rsidP="008D3D53">
                        <w:pPr>
                          <w:pStyle w:val="Disclaimer"/>
                        </w:pPr>
                        <w:r w:rsidRPr="00ED4719">
                          <w:t>Published by the Victorian Government</w:t>
                        </w:r>
                        <w:r w:rsidRPr="00ED4719">
                          <w:br/>
                        </w:r>
                        <w:r w:rsidRPr="0026221F">
                          <w:t>Department of Environment and Primary Industries</w:t>
                        </w:r>
                        <w:r>
                          <w:t>,</w:t>
                        </w:r>
                        <w:r w:rsidRPr="0026221F">
                          <w:t xml:space="preserve"> Melbourne</w:t>
                        </w:r>
                        <w:r w:rsidRPr="0026221F">
                          <w:br/>
                        </w:r>
                        <w:r w:rsidR="00FA5D95">
                          <w:t>1</w:t>
                        </w:r>
                        <w:r w:rsidR="00016986">
                          <w:t xml:space="preserve">6 May </w:t>
                        </w:r>
                        <w:r w:rsidR="00DE5893">
                          <w:t>2014</w:t>
                        </w:r>
                        <w:r w:rsidRPr="00785ECA">
                          <w:t xml:space="preserve"> (</w:t>
                        </w:r>
                        <w:r w:rsidR="003B4FE0">
                          <w:rPr>
                            <w:rStyle w:val="Emphasis-Bold"/>
                          </w:rPr>
                          <w:t>version 3.2</w:t>
                        </w:r>
                        <w:bookmarkStart w:id="2" w:name="_GoBack"/>
                        <w:bookmarkEnd w:id="2"/>
                        <w:r w:rsidRPr="00785ECA">
                          <w:t>)</w:t>
                        </w:r>
                        <w:r>
                          <w:t>.</w:t>
                        </w:r>
                      </w:p>
                      <w:p w:rsidR="00FF4885" w:rsidRPr="00496723" w:rsidRDefault="00FF4885" w:rsidP="008D3D53">
                        <w:pPr>
                          <w:widowControl w:val="0"/>
                          <w:spacing w:after="80" w:line="200" w:lineRule="atLeast"/>
                          <w:rPr>
                            <w:sz w:val="15"/>
                          </w:rPr>
                        </w:pPr>
                        <w:r w:rsidRPr="00496723">
                          <w:rPr>
                            <w:sz w:val="15"/>
                          </w:rPr>
                          <w:t>© The State of Victoria Department of Environ</w:t>
                        </w:r>
                        <w:r w:rsidR="00DE5893">
                          <w:rPr>
                            <w:sz w:val="15"/>
                          </w:rPr>
                          <w:t>ment and Primary Industries 2014</w:t>
                        </w:r>
                      </w:p>
                      <w:p w:rsidR="00FF4885" w:rsidRPr="00496723" w:rsidRDefault="00FF4885" w:rsidP="008D3D53">
                        <w:pPr>
                          <w:widowControl w:val="0"/>
                          <w:spacing w:after="80" w:line="200" w:lineRule="atLeast"/>
                          <w:rPr>
                            <w:sz w:val="15"/>
                          </w:rPr>
                        </w:pPr>
                        <w:r w:rsidRPr="00496723">
                          <w:rPr>
                            <w:sz w:val="15"/>
                          </w:rPr>
                          <w:t>Authorised by the Victorian Government, 8 Nicholson Street, East Melbourne.</w:t>
                        </w:r>
                      </w:p>
                      <w:p w:rsidR="00FF4885" w:rsidRPr="00496723" w:rsidRDefault="00FF4885" w:rsidP="008D3D53">
                        <w:pPr>
                          <w:widowControl w:val="0"/>
                          <w:spacing w:after="80" w:line="200" w:lineRule="atLeast"/>
                          <w:rPr>
                            <w:sz w:val="15"/>
                          </w:rPr>
                        </w:pPr>
                        <w:r w:rsidRPr="00496723">
                          <w:rPr>
                            <w:sz w:val="15"/>
                          </w:rPr>
                          <w:t>ISBN 978-1-74287-744-0 (online - set)</w:t>
                        </w:r>
                      </w:p>
                      <w:p w:rsidR="00FF4885" w:rsidRPr="00496723" w:rsidRDefault="00FF4885" w:rsidP="008D3D53">
                        <w:pPr>
                          <w:widowControl w:val="0"/>
                          <w:spacing w:after="80" w:line="200" w:lineRule="atLeast"/>
                          <w:rPr>
                            <w:sz w:val="15"/>
                          </w:rPr>
                        </w:pPr>
                        <w:r w:rsidRPr="00496723">
                          <w:rPr>
                            <w:sz w:val="15"/>
                          </w:rPr>
                          <w:t>For more information contact the DEPI Customer Service Centre</w:t>
                        </w:r>
                        <w:r w:rsidRPr="00496723">
                          <w:rPr>
                            <w:sz w:val="15"/>
                          </w:rPr>
                          <w:br/>
                          <w:t>136 186</w:t>
                        </w:r>
                      </w:p>
                      <w:p w:rsidR="00FF4885" w:rsidRPr="00496723" w:rsidRDefault="00FF4885" w:rsidP="008D3D53">
                        <w:pPr>
                          <w:widowControl w:val="0"/>
                          <w:spacing w:after="80" w:line="200" w:lineRule="atLeast"/>
                          <w:rPr>
                            <w:color w:val="00548E"/>
                            <w:sz w:val="15"/>
                          </w:rPr>
                        </w:pPr>
                        <w:r w:rsidRPr="00496723">
                          <w:rPr>
                            <w:sz w:val="15"/>
                          </w:rPr>
                          <w:t xml:space="preserve">This document is also available in PDF or WORD format on the internet at </w:t>
                        </w:r>
                        <w:hyperlink r:id="rId28" w:history="1">
                          <w:r w:rsidRPr="00496723">
                            <w:rPr>
                              <w:color w:val="00548E"/>
                              <w:sz w:val="15"/>
                            </w:rPr>
                            <w:t>www.depi.vic.gov.au/onboard</w:t>
                          </w:r>
                        </w:hyperlink>
                      </w:p>
                      <w:p w:rsidR="00FF4885" w:rsidRPr="00CE726F" w:rsidRDefault="00FF4885" w:rsidP="008D3D53">
                        <w:pPr>
                          <w:pStyle w:val="Disclaimer"/>
                        </w:pPr>
                      </w:p>
                    </w:txbxContent>
                  </v:textbox>
                </v:shape>
                <v:line id="Line 7" o:spid="_x0000_s1031" style="position:absolute;visibility:visible;mso-wrap-style:square" from="6774,960" to="7192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xl8AAAADbAAAADwAAAGRycy9kb3ducmV2LnhtbERPS4vCMBC+C/6HMII3Td1DWapRRJEV&#10;ZFl84XVsxrbaTGoTtf77jSB4m4/vOaNJY0pxp9oVlhUM+hEI4tTqgjMFu+2i9w3CeWSNpWVS8CQH&#10;k3G7NcJE2wev6b7xmQgh7BJUkHtfJVK6NCeDrm8r4sCdbG3QB1hnUtf4COGmlF9RFEuDBYeGHCua&#10;5ZReNjej4PcvPtIq3vPpMHc/S7w+KzzPlOp2mukQhKfGf8Rv91KH+QN4/RIOkO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SMZfAAAAA2wAAAA8AAAAAAAAAAAAAAAAA&#10;oQIAAGRycy9kb3ducmV2LnhtbFBLBQYAAAAABAAEAPkAAACOAwAAAAA=&#10;" strokecolor="#78a626 [3215]" strokeweight="1pt">
                  <v:stroke dashstyle="1 1" endcap="round"/>
                </v:line>
                <v:shape id="Text Box 9" o:spid="_x0000_s1032" type="#_x0000_t202" style="position:absolute;left:11429;top:24109;width:3896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Vb0A&#10;AADbAAAADwAAAGRycy9kb3ducmV2LnhtbERPy6rCMBDdC/5DGMGdpopcpBpFBOGuLvjqemjGpthM&#10;ShK1+vVGEO5uDuc5y3VnG3EnH2rHCibjDARx6XTNlYLTcTeagwgRWWPjmBQ8KcB61e8tMdfuwXu6&#10;H2IlUgiHHBWYGNtcylAashjGriVO3MV5izFBX0nt8ZHCbSOnWfYjLdacGgy2tDVUXg83q6Co7Ks4&#10;T1pvtG1m/Pd6Hk+uVmo46DYLEJG6+C/+un91mj+Fzy/pALl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CVb0AAADbAAAADwAAAAAAAAAAAAAAAACYAgAAZHJzL2Rvd25yZXYu&#10;eG1sUEsFBgAAAAAEAAQA9QAAAIIDAAAAAA==&#10;" stroked="f" strokeweight=".5pt">
                  <v:textbox>
                    <w:txbxContent>
                      <w:p w:rsidR="00FF4885" w:rsidRDefault="00FF4885">
                        <w:r w:rsidRPr="0098787F">
                          <w:rPr>
                            <w:rStyle w:val="WebChar"/>
                          </w:rPr>
                          <w:t>www.depi.vic.</w:t>
                        </w:r>
                        <w:r w:rsidRPr="00CE689B">
                          <w:rPr>
                            <w:rStyle w:val="WebChar"/>
                            <w:color w:val="78A626"/>
                          </w:rPr>
                          <w:t>gov.au/onboard</w:t>
                        </w:r>
                      </w:p>
                    </w:txbxContent>
                  </v:textbox>
                </v:shape>
                <w10:wrap type="topAndBottom" anchorx="page" anchory="page"/>
                <w10:anchorlock/>
              </v:group>
            </w:pict>
          </mc:Fallback>
        </mc:AlternateContent>
      </w:r>
    </w:p>
    <w:sectPr w:rsidR="008D3D53" w:rsidRPr="005C4B5B" w:rsidSect="003031B0">
      <w:headerReference w:type="first" r:id="rId29"/>
      <w:type w:val="continuous"/>
      <w:pgSz w:w="11907" w:h="16840" w:code="9"/>
      <w:pgMar w:top="2211" w:right="567" w:bottom="936" w:left="1134" w:header="284" w:footer="284" w:gutter="0"/>
      <w:cols w:num="2" w:space="22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6"/>
    </wne:keymap>
    <wne:keymap wne:kcmPrimary="0232">
      <wne:acd wne:acdName="acd7"/>
    </wne:keymap>
    <wne:keymap wne:kcmPrimary="0233">
      <wne:acd wne:acdName="acd8"/>
    </wne:keymap>
    <wne:keymap wne:kcmPrimary="0442">
      <wne:acd wne:acdName="acd0"/>
    </wne:keymap>
    <wne:keymap wne:kcmPrimary="04BE">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Manifest>
    <wne:toolbarData r:id="rId1"/>
  </wne:toolbars>
  <wne:acds>
    <wne:acd wne:argValue="AgBCAG8AZAB5AA==" wne:acdName="acd0" wne:fciIndexBasedOn="0065"/>
    <wne:acd wne:argValue="AQAAAAEA" wne:acdName="acd1" wne:fciIndexBasedOn="0065"/>
    <wne:acd wne:argValue="AQAAAAIA" wne:acdName="acd2" wne:fciIndexBasedOn="0065"/>
    <wne:acd wne:argValue="AQAAADAA" wne:acdName="acd3" wne:fciIndexBasedOn="0065"/>
    <wne:acd wne:argValue="AgBBAGwAcABoAGEAIABOAHUAbQBiAGUAcgBpAG4AZwA=" wne:acdName="acd4" wne:fciIndexBasedOn="0065"/>
    <wne:acd wne:argValue="AgBBAGwAcABoAGEAIABOAHUAbQBiAGUAcgBpAG4AZwAgADIA" wne:acdName="acd5" wne:fciIndexBasedOn="0065"/>
    <wne:acd wne:argValue="AQAAADEA" wne:acdName="acd6" wne:fciIndexBasedOn="0065"/>
    <wne:acd wne:argValue="AQAAADoA" wne:acdName="acd7" wne:fciIndexBasedOn="0065"/>
    <wne:acd wne:argValue="AQAAADsA" wne:acdName="acd8" wne:fciIndexBasedOn="0065"/>
    <wne:acd wne:argValue="AgBCAG8AbABkAA==" wne:acdName="acd9" wne:fciIndexBasedOn="0065"/>
    <wne:acd wne:argValue="AgBJAHQAYQBsAGkAYwBzAA==" wne:acdName="acd10" wne:fciIndexBasedOn="0065"/>
    <wne:acd wne:argValue="AQAAAAMA" wne:acdName="acd11" wne:fciIndexBasedOn="0065"/>
    <wne:acd wne:argValue="AQAAADYA" wne:acdName="acd12" wne:fciIndexBasedOn="0065"/>
    <wne:acd wne:argValue="AQAAADcA" wne:acdName="acd13" wne:fciIndexBasedOn="0065"/>
    <wne:acd wne:argValue="AgBUAGEAYgBsAGUAIABCAG8AZAB5ACAAVABlAHgAdAA=" wne:acdName="acd14" wne:fciIndexBasedOn="0065"/>
    <wne:acd wne:argValue="AgBCAGEAcwBlAEYAbwBuAHQA" wne:acdName="acd15" wne:fciIndexBasedOn="0065"/>
    <wne:acd wne:argValue="AQAAAEIA" wne:acdName="acd16" wne:fciIndexBasedOn="0065"/>
    <wne:acd wne:argValue="AgBFAG0AcABoAGEAcwBpAHMAIAAtACAAQgBvAGwAZAA=" wne:acdName="acd17" wne:fciIndexBasedOn="0065"/>
    <wne:acd wne:argValue="AgBBAGwAcABoAGEAIABOAHUAbQBiAGUAcgBpAG4AZwAgADMA" wne:acdName="acd18" wne:fciIndexBasedOn="0065"/>
    <wne:acd wne:argValue="UAByAGkAdgBhAHQAZQAgAGEAbgBkACAAQwBvAG4AZgBpAGQAZQBuAHQAaQBhAGwA" wne:acdName="acd19" wne:fciIndexBasedOn="0211"/>
    <wne:acd wne:acdName="acd20" wne:fciIndexBasedOn="0065"/>
    <wne:acd wne:argValue="VwBpAHQAaABvAHUAdAAgAFAAcgBlAGoAdQBkAGkAYwBlAA==" wne:acdName="acd21" wne:fciIndexBasedOn="0211"/>
    <wne:acd wne:argValue="AgBUAGEAYgBsAGUAIABCAGEAeQBzAHQAbwBuACAARwByAG8AdQBwAA==" wne:acdName="acd22" wne:fciIndexBasedOn="0065"/>
    <wne:acd wne:argValue="AgBUAGEAYgBsAGUAIABCAG8AZAB5ACAAQgB1AGwAbABlAHQA" wne:acdName="acd23" wne:fciIndexBasedOn="0065"/>
    <wne:acd wne:argValue="AgBUAGEAYgBsAGUAIABCAG8AZAB5ACAAQgB1AGwAbABlAHQAIAAyAA==" wne:acdName="acd24" wne:fciIndexBasedOn="0065"/>
    <wne:acd wne:argValue="AgBUAGEAYgBsAGUAIABMAGkAcwB0ACAATgB1AG0AYgBlAHIA" wne:acdName="acd25" wne:fciIndexBasedOn="0065"/>
    <wne:acd wne:argValue="AgBUAGEAYgBsAGUAIABMAGkAcwB0ACAATgB1AG0AYgBlAHIAIAAyAA==" wne:acdName="acd26" wne:fciIndexBasedOn="0065"/>
    <wne:acd wne:argValue="AgBUAGEAYgBsAGUAIABMAGkAcwB0ACAATgB1AG0AYgBlAHIAIAAzAA==" wne:acdName="acd27" wne:fciIndexBasedOn="0065"/>
    <wne:acd wne:argValue="AgBCAGwAdQBlAA==" wne:acdName="acd28" wne:fciIndexBasedOn="0065"/>
    <wne:acd wne:acdName="acd29" wne:fciIndexBasedOn="0065"/>
    <wne:acd wne:argValue="AgBMAGUAdgBlAGwAIAAyAC0AMQAgAE4AdQBtAGIAZQByAGkAbgBnACAAKABBAGwAcABoAGEAKQA=" wne:acdName="acd30" wne:fciIndexBasedOn="0065"/>
    <wne:acd wne:argValue="AgBMAGUAdgBlAGwAIAAyAC0AMgAgAE4AdQBtAGIAZQByAGkAbgBnACAAKABSAG8AbQBhAG4AKQA=" wne:acdName="acd31" wne:fciIndexBasedOn="0065"/>
    <wne:acd wne:argValue="AgBMAGUAdgBlAGwAIAAyAC0AMwAgAE4AdQBtAGIAZQByAGkAbgBnACAAKABBAGwAcABoAGEAKQA=" wne:acdName="acd32" wne:fciIndexBasedOn="0065"/>
    <wne:acd wne:argValue="AgBMAGUAdgBlAGwAIAAzAC0AMQAgAE4AdQBtAGIAZQByAGkAbgBnACAAKABBAGwAcABoAGEAKQA=" wne:acdName="acd33" wne:fciIndexBasedOn="0065"/>
    <wne:acd wne:argValue="AgBMAGUAdgBlAGwAIAAzAC0AMgAgAE4AdQBtAGIAZQByAGkAbgBnACAAKABSAG8AbQBhAG4AKQA=" wne:acdName="acd34" wne:fciIndexBasedOn="0065"/>
    <wne:acd wne:argValue="AgBMAGUAdgBlAGwAIAAzAC0AMwAgAE4AdQBtAGIAZQByAGkAbgBnACAAKABBAGwAcABoAGEAKQA=" wne:acdName="acd3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885" w:rsidRDefault="00FF4885" w:rsidP="00501171">
      <w:r>
        <w:separator/>
      </w:r>
    </w:p>
    <w:p w:rsidR="00FF4885" w:rsidRDefault="00FF4885" w:rsidP="00501171"/>
    <w:p w:rsidR="00FF4885" w:rsidRDefault="00FF4885" w:rsidP="00501171"/>
    <w:p w:rsidR="00FF4885" w:rsidRDefault="00FF4885"/>
    <w:p w:rsidR="00FF4885" w:rsidRDefault="00FF4885"/>
  </w:endnote>
  <w:endnote w:type="continuationSeparator" w:id="0">
    <w:p w:rsidR="00FF4885" w:rsidRDefault="00FF4885" w:rsidP="00501171">
      <w:r>
        <w:continuationSeparator/>
      </w:r>
    </w:p>
    <w:p w:rsidR="00FF4885" w:rsidRDefault="00FF4885" w:rsidP="00501171"/>
    <w:p w:rsidR="00FF4885" w:rsidRDefault="00FF4885" w:rsidP="00501171"/>
    <w:p w:rsidR="00FF4885" w:rsidRDefault="00FF4885"/>
    <w:p w:rsidR="00FF4885" w:rsidRDefault="00FF4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LT Std">
    <w:altName w:val="Arial"/>
    <w:panose1 w:val="00000000000000000000"/>
    <w:charset w:val="00"/>
    <w:family w:val="swiss"/>
    <w:notTrueType/>
    <w:pitch w:val="variable"/>
    <w:sig w:usb0="800002AF" w:usb1="5000204A" w:usb2="00000000" w:usb3="00000000" w:csb0="00000005"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3F" w:rsidRDefault="00203A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85" w:rsidRPr="0098787F" w:rsidRDefault="00FF4885" w:rsidP="0098787F">
    <w:pPr>
      <w:pStyle w:val="Footer"/>
    </w:pPr>
    <w:r w:rsidRPr="0098787F">
      <w:rPr>
        <w:noProof/>
      </w:rPr>
      <w:drawing>
        <wp:anchor distT="0" distB="0" distL="114300" distR="114300" simplePos="0" relativeHeight="251655680" behindDoc="1" locked="1" layoutInCell="1" allowOverlap="1" wp14:anchorId="3BD3CF06" wp14:editId="47B9E562">
          <wp:simplePos x="0" y="0"/>
          <wp:positionH relativeFrom="page">
            <wp:posOffset>5396865</wp:posOffset>
          </wp:positionH>
          <wp:positionV relativeFrom="page">
            <wp:posOffset>9991090</wp:posOffset>
          </wp:positionV>
          <wp:extent cx="1846800" cy="4824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800" cy="482400"/>
                  </a:xfrm>
                  <a:prstGeom prst="rect">
                    <a:avLst/>
                  </a:prstGeom>
                  <a:noFill/>
                </pic:spPr>
              </pic:pic>
            </a:graphicData>
          </a:graphic>
        </wp:anchor>
      </w:drawing>
    </w:r>
    <w:r>
      <w:fldChar w:fldCharType="begin"/>
    </w:r>
    <w:r>
      <w:instrText xml:space="preserve"> PAGE   \* MERGEFORMAT </w:instrText>
    </w:r>
    <w:r>
      <w:fldChar w:fldCharType="separate"/>
    </w:r>
    <w:r w:rsidR="003B4FE0">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85" w:rsidRPr="0098787F" w:rsidRDefault="00FF4885" w:rsidP="0098787F">
    <w:pPr>
      <w:pStyle w:val="Footer"/>
    </w:pPr>
    <w:r>
      <w:rPr>
        <w:noProof/>
      </w:rPr>
      <w:drawing>
        <wp:anchor distT="107950" distB="0" distL="1080135" distR="360045" simplePos="0" relativeHeight="251654656" behindDoc="1" locked="1" layoutInCell="1" allowOverlap="1" wp14:anchorId="4A176888" wp14:editId="7F11F7A1">
          <wp:simplePos x="0" y="0"/>
          <wp:positionH relativeFrom="page">
            <wp:posOffset>5398936</wp:posOffset>
          </wp:positionH>
          <wp:positionV relativeFrom="page">
            <wp:posOffset>9994790</wp:posOffset>
          </wp:positionV>
          <wp:extent cx="1841527" cy="485029"/>
          <wp:effectExtent l="0" t="0" r="6323"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27" cy="485029"/>
                  </a:xfrm>
                  <a:prstGeom prst="rect">
                    <a:avLst/>
                  </a:prstGeom>
                  <a:noFill/>
                </pic:spPr>
              </pic:pic>
            </a:graphicData>
          </a:graphic>
        </wp:anchor>
      </w:drawing>
    </w:r>
    <w:r>
      <w:fldChar w:fldCharType="begin"/>
    </w:r>
    <w:r>
      <w:instrText xml:space="preserve"> PAGE   \* MERGEFORMAT </w:instrText>
    </w:r>
    <w:r>
      <w:fldChar w:fldCharType="separate"/>
    </w:r>
    <w:r w:rsidR="002221DA">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885" w:rsidRPr="001F65A9" w:rsidRDefault="00FF4885" w:rsidP="00564469">
      <w:pPr>
        <w:pStyle w:val="NoSpacing"/>
        <w:rPr>
          <w:sz w:val="14"/>
          <w:szCs w:val="14"/>
        </w:rPr>
      </w:pPr>
    </w:p>
  </w:footnote>
  <w:footnote w:type="continuationSeparator" w:id="0">
    <w:p w:rsidR="00FF4885" w:rsidRPr="001F65A9" w:rsidRDefault="00FF4885" w:rsidP="00564469">
      <w:pPr>
        <w:pStyle w:val="NoSpacing"/>
        <w:rPr>
          <w:sz w:val="14"/>
          <w:szCs w:val="14"/>
        </w:rPr>
      </w:pPr>
    </w:p>
  </w:footnote>
  <w:footnote w:type="continuationNotice" w:id="1">
    <w:p w:rsidR="00FF4885" w:rsidRPr="001F65A9" w:rsidRDefault="00FF4885" w:rsidP="00564469">
      <w:pPr>
        <w:pStyle w:val="NoSpacing"/>
        <w:rPr>
          <w:sz w:val="14"/>
          <w:szCs w:val="14"/>
        </w:rPr>
      </w:pPr>
    </w:p>
  </w:footnote>
  <w:footnote w:id="2">
    <w:p w:rsidR="00FF4885" w:rsidRDefault="00FF4885" w:rsidP="00103712">
      <w:pPr>
        <w:pStyle w:val="FootnoteText"/>
      </w:pPr>
      <w:r>
        <w:rPr>
          <w:rStyle w:val="FootnoteReference"/>
        </w:rPr>
        <w:footnoteRef/>
      </w:r>
      <w:r>
        <w:t xml:space="preserve"> </w:t>
      </w:r>
      <w:r w:rsidR="00FA36EE">
        <w:t xml:space="preserve"> </w:t>
      </w:r>
      <w:r>
        <w:t>The definition of a public entity is set out in section 5 of the PAA.</w:t>
      </w:r>
    </w:p>
  </w:footnote>
  <w:footnote w:id="3">
    <w:p w:rsidR="000303F3" w:rsidRDefault="000303F3">
      <w:pPr>
        <w:pStyle w:val="FootnoteText"/>
      </w:pPr>
      <w:r>
        <w:rPr>
          <w:rStyle w:val="FootnoteReference"/>
        </w:rPr>
        <w:footnoteRef/>
      </w:r>
      <w:r>
        <w:t xml:space="preserve">  For example, see section 85 of the PAA.</w:t>
      </w:r>
    </w:p>
  </w:footnote>
  <w:footnote w:id="4">
    <w:p w:rsidR="00FF4885" w:rsidRDefault="00FF4885" w:rsidP="00103712">
      <w:pPr>
        <w:pStyle w:val="FootnoteText"/>
      </w:pPr>
      <w:r>
        <w:rPr>
          <w:rStyle w:val="FootnoteReference"/>
        </w:rPr>
        <w:footnoteRef/>
      </w:r>
      <w:r>
        <w:t xml:space="preserve"> </w:t>
      </w:r>
      <w:r w:rsidR="00FA36EE">
        <w:t xml:space="preserve"> </w:t>
      </w:r>
      <w:r>
        <w:t>Section 13A(2)</w:t>
      </w:r>
    </w:p>
  </w:footnote>
  <w:footnote w:id="5">
    <w:p w:rsidR="00FF4885" w:rsidRDefault="00FF4885" w:rsidP="00FA36EE">
      <w:pPr>
        <w:pStyle w:val="FootnoteText"/>
        <w:tabs>
          <w:tab w:val="clear" w:pos="170"/>
          <w:tab w:val="left" w:pos="567"/>
        </w:tabs>
        <w:ind w:left="142" w:hanging="142"/>
      </w:pPr>
      <w:r>
        <w:rPr>
          <w:rStyle w:val="FootnoteReference"/>
        </w:rPr>
        <w:footnoteRef/>
      </w:r>
      <w:r>
        <w:t xml:space="preserve"> </w:t>
      </w:r>
      <w:r w:rsidR="00FA36EE">
        <w:t xml:space="preserve"> </w:t>
      </w:r>
      <w:r>
        <w:t>Section 13</w:t>
      </w:r>
      <w:r w:rsidR="00FA36EE">
        <w:t>A</w:t>
      </w:r>
      <w:r>
        <w:t xml:space="preserve">(3).  </w:t>
      </w:r>
    </w:p>
  </w:footnote>
  <w:footnote w:id="6">
    <w:p w:rsidR="00572EA0" w:rsidRDefault="00572EA0">
      <w:pPr>
        <w:pStyle w:val="FootnoteText"/>
      </w:pPr>
      <w:r>
        <w:rPr>
          <w:rStyle w:val="FootnoteReference"/>
        </w:rPr>
        <w:footnoteRef/>
      </w:r>
      <w:r w:rsidR="00381D1E">
        <w:t xml:space="preserve">  S</w:t>
      </w:r>
      <w:r>
        <w:t>ection 13(4).</w:t>
      </w:r>
    </w:p>
  </w:footnote>
  <w:footnote w:id="7">
    <w:p w:rsidR="00FF4885" w:rsidRDefault="00FF4885" w:rsidP="00502D19">
      <w:pPr>
        <w:pStyle w:val="FootnoteText"/>
        <w:tabs>
          <w:tab w:val="clear" w:pos="170"/>
          <w:tab w:val="left" w:pos="142"/>
        </w:tabs>
        <w:ind w:left="142" w:hanging="142"/>
      </w:pPr>
      <w:r>
        <w:rPr>
          <w:rStyle w:val="FootnoteReference"/>
        </w:rPr>
        <w:footnoteRef/>
      </w:r>
      <w:r>
        <w:t xml:space="preserve"> </w:t>
      </w:r>
      <w:r w:rsidR="00E12E32">
        <w:t xml:space="preserve"> </w:t>
      </w:r>
      <w:r>
        <w:t xml:space="preserve">Section 81(1)(d)(i) </w:t>
      </w:r>
      <w:r w:rsidR="00CE4DD7">
        <w:t>&amp;</w:t>
      </w:r>
      <w:r>
        <w:t xml:space="preserve"> (ii)</w:t>
      </w:r>
      <w:r w:rsidR="00381D1E">
        <w:t xml:space="preserve">.  </w:t>
      </w:r>
      <w:r w:rsidR="00CE4DD7">
        <w:t>(However it is</w:t>
      </w:r>
      <w:r w:rsidR="0064616B">
        <w:t xml:space="preserve"> not required for</w:t>
      </w:r>
      <w:r w:rsidR="00CE4DD7">
        <w:t xml:space="preserve"> ‘c</w:t>
      </w:r>
      <w:r w:rsidR="009207BC">
        <w:t>ommissioner’</w:t>
      </w:r>
      <w:r w:rsidR="0064616B">
        <w:t xml:space="preserve"> entities – i.e. where the governing body is a </w:t>
      </w:r>
      <w:r w:rsidR="009207BC">
        <w:t>s</w:t>
      </w:r>
      <w:r w:rsidR="0064616B">
        <w:t>ingle person</w:t>
      </w:r>
      <w:r w:rsidR="00CE4DD7">
        <w:t xml:space="preserve"> rather than a board</w:t>
      </w:r>
      <w:r w:rsidR="009207BC">
        <w:t>.</w:t>
      </w:r>
      <w:r w:rsidR="00CE4DD7">
        <w:t>)</w:t>
      </w:r>
    </w:p>
  </w:footnote>
  <w:footnote w:id="8">
    <w:p w:rsidR="00FF4885" w:rsidRDefault="00FF4885" w:rsidP="00502D19">
      <w:pPr>
        <w:pStyle w:val="FootnoteText"/>
        <w:tabs>
          <w:tab w:val="clear" w:pos="170"/>
          <w:tab w:val="left" w:pos="142"/>
        </w:tabs>
        <w:ind w:left="142" w:hanging="142"/>
      </w:pPr>
      <w:r>
        <w:rPr>
          <w:rStyle w:val="FootnoteReference"/>
        </w:rPr>
        <w:footnoteRef/>
      </w:r>
      <w:r>
        <w:t xml:space="preserve"> </w:t>
      </w:r>
      <w:r w:rsidR="00E12E32">
        <w:t xml:space="preserve"> </w:t>
      </w:r>
      <w:r>
        <w:t>Section 81 is part of Divisions 2 and 3 of Part 5</w:t>
      </w:r>
      <w:r w:rsidR="00E160DD">
        <w:t xml:space="preserve"> of the PAA</w:t>
      </w:r>
      <w:r w:rsidR="00E12E32">
        <w:t>,</w:t>
      </w:r>
      <w:r>
        <w:t xml:space="preserve"> which apply to public entities that fit </w:t>
      </w:r>
      <w:r w:rsidR="00B63FED">
        <w:t>one</w:t>
      </w:r>
      <w:r>
        <w:t xml:space="preserve"> of these criteria.</w:t>
      </w:r>
      <w:r w:rsidR="00E160DD">
        <w:t xml:space="preserve">  </w:t>
      </w:r>
      <w:r w:rsidR="00E160DD" w:rsidRPr="00103712">
        <w:t xml:space="preserve">Even if section 81 is not binding on your agency, it is recommended that </w:t>
      </w:r>
      <w:r w:rsidR="00E160DD">
        <w:t xml:space="preserve">a suitable </w:t>
      </w:r>
      <w:r w:rsidR="00E160DD" w:rsidRPr="00F74CB5">
        <w:rPr>
          <w:i/>
        </w:rPr>
        <w:t>Performance Assessment</w:t>
      </w:r>
      <w:r w:rsidR="00E160DD">
        <w:t xml:space="preserve"> policy</w:t>
      </w:r>
      <w:r w:rsidR="00E160DD" w:rsidRPr="00103712">
        <w:t xml:space="preserve"> be in place</w:t>
      </w:r>
      <w:r w:rsidR="00F83B61">
        <w:t>;</w:t>
      </w:r>
      <w:r w:rsidR="00B63FED">
        <w:t xml:space="preserve"> </w:t>
      </w:r>
      <w:r w:rsidR="00F83B61">
        <w:t xml:space="preserve">this is </w:t>
      </w:r>
      <w:r w:rsidR="00B63FED">
        <w:t>basic good governance practice.</w:t>
      </w:r>
    </w:p>
  </w:footnote>
  <w:footnote w:id="9">
    <w:p w:rsidR="00FF4885" w:rsidRDefault="00FF4885" w:rsidP="00B359DC">
      <w:pPr>
        <w:spacing w:before="120"/>
        <w:ind w:left="142" w:hanging="142"/>
      </w:pPr>
      <w:r>
        <w:rPr>
          <w:rStyle w:val="FootnoteReference"/>
        </w:rPr>
        <w:footnoteRef/>
      </w:r>
      <w:r>
        <w:t xml:space="preserve"> </w:t>
      </w:r>
      <w:r w:rsidR="009F3862">
        <w:rPr>
          <w:sz w:val="14"/>
          <w:szCs w:val="20"/>
        </w:rPr>
        <w:t>I</w:t>
      </w:r>
      <w:r w:rsidR="00390030">
        <w:rPr>
          <w:sz w:val="14"/>
          <w:szCs w:val="20"/>
        </w:rPr>
        <w:t>f the m</w:t>
      </w:r>
      <w:r w:rsidRPr="002A6609">
        <w:rPr>
          <w:sz w:val="14"/>
          <w:szCs w:val="20"/>
        </w:rPr>
        <w:t xml:space="preserve">inister or the Secretary </w:t>
      </w:r>
      <w:r>
        <w:rPr>
          <w:sz w:val="14"/>
          <w:szCs w:val="20"/>
        </w:rPr>
        <w:t xml:space="preserve">of DEPI </w:t>
      </w:r>
      <w:r w:rsidRPr="002A6609">
        <w:rPr>
          <w:sz w:val="14"/>
          <w:szCs w:val="20"/>
        </w:rPr>
        <w:t xml:space="preserve">issues </w:t>
      </w:r>
      <w:r>
        <w:rPr>
          <w:sz w:val="14"/>
          <w:szCs w:val="20"/>
        </w:rPr>
        <w:t xml:space="preserve">performance </w:t>
      </w:r>
      <w:r w:rsidRPr="002A6609">
        <w:rPr>
          <w:sz w:val="14"/>
          <w:szCs w:val="20"/>
        </w:rPr>
        <w:t xml:space="preserve">assessment guidelines/requirements that apply to your </w:t>
      </w:r>
      <w:r>
        <w:rPr>
          <w:sz w:val="14"/>
          <w:szCs w:val="20"/>
        </w:rPr>
        <w:t>board</w:t>
      </w:r>
      <w:r w:rsidR="00F068BD">
        <w:rPr>
          <w:sz w:val="14"/>
          <w:szCs w:val="20"/>
        </w:rPr>
        <w:t xml:space="preserve"> then</w:t>
      </w:r>
      <w:r w:rsidRPr="002A6609">
        <w:rPr>
          <w:sz w:val="14"/>
          <w:szCs w:val="20"/>
        </w:rPr>
        <w:t xml:space="preserve"> </w:t>
      </w:r>
      <w:r w:rsidR="00F068BD">
        <w:rPr>
          <w:sz w:val="14"/>
          <w:szCs w:val="20"/>
        </w:rPr>
        <w:t>its</w:t>
      </w:r>
      <w:r>
        <w:rPr>
          <w:sz w:val="14"/>
          <w:szCs w:val="20"/>
        </w:rPr>
        <w:t xml:space="preserve"> </w:t>
      </w:r>
      <w:r w:rsidRPr="002A6609">
        <w:rPr>
          <w:i/>
          <w:sz w:val="14"/>
          <w:szCs w:val="20"/>
        </w:rPr>
        <w:t>Performance Assessment</w:t>
      </w:r>
      <w:r w:rsidRPr="002A6609">
        <w:rPr>
          <w:sz w:val="14"/>
          <w:szCs w:val="20"/>
        </w:rPr>
        <w:t xml:space="preserve"> policy will </w:t>
      </w:r>
      <w:r w:rsidR="009F3862">
        <w:rPr>
          <w:sz w:val="14"/>
          <w:szCs w:val="20"/>
        </w:rPr>
        <w:t xml:space="preserve">also </w:t>
      </w:r>
      <w:r w:rsidRPr="002A6609">
        <w:rPr>
          <w:sz w:val="14"/>
          <w:szCs w:val="20"/>
        </w:rPr>
        <w:t xml:space="preserve">need to take these into account. </w:t>
      </w:r>
      <w:r>
        <w:rPr>
          <w:sz w:val="14"/>
          <w:szCs w:val="20"/>
        </w:rPr>
        <w:t xml:space="preserve"> </w:t>
      </w:r>
      <w:r w:rsidRPr="002A6609">
        <w:rPr>
          <w:sz w:val="14"/>
          <w:szCs w:val="20"/>
        </w:rPr>
        <w:t xml:space="preserve">Examples of agencies for which guidelines/requirements have been issued </w:t>
      </w:r>
      <w:r>
        <w:rPr>
          <w:sz w:val="14"/>
          <w:szCs w:val="20"/>
        </w:rPr>
        <w:t>are</w:t>
      </w:r>
      <w:r w:rsidRPr="002A6609">
        <w:rPr>
          <w:sz w:val="14"/>
          <w:szCs w:val="20"/>
        </w:rPr>
        <w:t xml:space="preserve"> catchment management authorities and water corporati</w:t>
      </w:r>
      <w:r>
        <w:rPr>
          <w:sz w:val="14"/>
          <w:szCs w:val="20"/>
        </w:rPr>
        <w:t>ons</w:t>
      </w:r>
      <w:r w:rsidRPr="002A6609">
        <w:rPr>
          <w:sz w:val="14"/>
          <w:szCs w:val="20"/>
        </w:rPr>
        <w:t>.</w:t>
      </w:r>
      <w:r>
        <w:t xml:space="preserve"> </w:t>
      </w:r>
    </w:p>
  </w:footnote>
  <w:footnote w:id="10">
    <w:p w:rsidR="00EE1878" w:rsidRDefault="00EE1878" w:rsidP="00EE1878">
      <w:pPr>
        <w:pStyle w:val="FootnoteText"/>
      </w:pPr>
      <w:r>
        <w:rPr>
          <w:rStyle w:val="FootnoteReference"/>
        </w:rPr>
        <w:footnoteRef/>
      </w:r>
      <w:r>
        <w:t xml:space="preserve">  This applies regardless of whether the public entity or its subsidiary are bodies corporate.</w:t>
      </w:r>
    </w:p>
  </w:footnote>
  <w:footnote w:id="11">
    <w:p w:rsidR="009C201D" w:rsidRDefault="009C201D" w:rsidP="009C201D">
      <w:pPr>
        <w:pStyle w:val="FootnoteText"/>
      </w:pPr>
      <w:r>
        <w:rPr>
          <w:rStyle w:val="FootnoteReference"/>
        </w:rPr>
        <w:footnoteRef/>
      </w:r>
      <w:r>
        <w:t xml:space="preserve">  Note that under section 84 of the PAA if a public entity has the power to form a subsidiary and intends to do so, it mu</w:t>
      </w:r>
      <w:r w:rsidR="00390030">
        <w:t>st notify both the responsible m</w:t>
      </w:r>
      <w:r>
        <w:t xml:space="preserve">inister and </w:t>
      </w:r>
      <w:r w:rsidR="00390030">
        <w:t>the Treasurer in writing.  The m</w:t>
      </w:r>
      <w:r>
        <w:t>inister may veto the formation of the subsidiary or impose conditions upon it.</w:t>
      </w:r>
    </w:p>
  </w:footnote>
  <w:footnote w:id="12">
    <w:p w:rsidR="00EE1878" w:rsidRDefault="00EE1878" w:rsidP="00EE1878">
      <w:pPr>
        <w:pStyle w:val="FootnoteText"/>
      </w:pPr>
      <w:r>
        <w:rPr>
          <w:rStyle w:val="FootnoteReference"/>
        </w:rPr>
        <w:footnoteRef/>
      </w:r>
      <w:r>
        <w:t xml:space="preserve"> </w:t>
      </w:r>
      <w:r w:rsidR="009C201D">
        <w:t xml:space="preserve"> As for other </w:t>
      </w:r>
      <w:r>
        <w:t xml:space="preserve">executive </w:t>
      </w:r>
      <w:r w:rsidR="009C201D">
        <w:t xml:space="preserve">positions in the public sector, </w:t>
      </w:r>
      <w:r>
        <w:t>remuneration is now determined in accordance with the agency’s establishing Act and any related public sector requirements</w:t>
      </w:r>
      <w:r w:rsidR="009C201D">
        <w:t>,</w:t>
      </w:r>
      <w:r>
        <w:t xml:space="preserve"> without the need for the Premier’s consent.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A3F" w:rsidRDefault="00203A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85" w:rsidRPr="00E05EDA" w:rsidRDefault="00FF4885" w:rsidP="006E5F65">
    <w:pPr>
      <w:pStyle w:val="HeaderLine1"/>
      <w:rPr>
        <w:sz w:val="30"/>
        <w:szCs w:val="30"/>
      </w:rPr>
    </w:pPr>
    <w:r w:rsidRPr="00E05EDA">
      <w:rPr>
        <w:sz w:val="30"/>
        <w:szCs w:val="30"/>
      </w:rPr>
      <mc:AlternateContent>
        <mc:Choice Requires="wps">
          <w:drawing>
            <wp:anchor distT="0" distB="0" distL="114300" distR="114300" simplePos="0" relativeHeight="251658752" behindDoc="1" locked="1" layoutInCell="1" allowOverlap="1" wp14:anchorId="1BD9FDD2" wp14:editId="14EB107F">
              <wp:simplePos x="0" y="0"/>
              <wp:positionH relativeFrom="page">
                <wp:posOffset>0</wp:posOffset>
              </wp:positionH>
              <wp:positionV relativeFrom="page">
                <wp:posOffset>368300</wp:posOffset>
              </wp:positionV>
              <wp:extent cx="7189470" cy="777875"/>
              <wp:effectExtent l="0" t="0" r="0" b="3175"/>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rgbClr val="78A62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" path="m11315,1222l,1225,,,10800,r140,33l11058,94r107,89l11232,268r41,87l11302,471r20,164l11315,880r,342xe" fillcolor="#78a626" stroked="f">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Pr="00E05EDA">
      <w:rPr>
        <w:sz w:val="30"/>
        <w:szCs w:val="30"/>
      </w:rPr>
      <w:t>Public A</w:t>
    </w:r>
    <w:r w:rsidR="003A58CC" w:rsidRPr="00E05EDA">
      <w:rPr>
        <w:sz w:val="30"/>
        <w:szCs w:val="30"/>
      </w:rPr>
      <w:t xml:space="preserve">dministration Act - (3) </w:t>
    </w:r>
    <w:r w:rsidR="00E05EDA" w:rsidRPr="00E05EDA">
      <w:rPr>
        <w:sz w:val="30"/>
        <w:szCs w:val="30"/>
      </w:rPr>
      <w:t>recent a</w:t>
    </w:r>
    <w:r w:rsidR="003A58CC" w:rsidRPr="00E05EDA">
      <w:rPr>
        <w:sz w:val="30"/>
        <w:szCs w:val="30"/>
      </w:rPr>
      <w:t xml:space="preserve">mendments: </w:t>
    </w:r>
    <w:r w:rsidRPr="00E05EDA">
      <w:rPr>
        <w:sz w:val="30"/>
        <w:szCs w:val="30"/>
      </w:rPr>
      <w:t>including s</w:t>
    </w:r>
    <w:r w:rsidR="00735C5A" w:rsidRPr="00E05EDA">
      <w:rPr>
        <w:sz w:val="30"/>
        <w:szCs w:val="30"/>
      </w:rPr>
      <w:t>ection</w:t>
    </w:r>
    <w:r w:rsidR="003A58CC" w:rsidRPr="00E05EDA">
      <w:rPr>
        <w:sz w:val="30"/>
        <w:szCs w:val="30"/>
      </w:rPr>
      <w:t xml:space="preserve"> 13A</w:t>
    </w:r>
  </w:p>
  <w:p w:rsidR="00FF4885" w:rsidRPr="006E5F65" w:rsidRDefault="00FF4885" w:rsidP="00735C5A">
    <w:pPr>
      <w:pStyle w:val="HeaderLine2"/>
    </w:pPr>
    <w:r>
      <w:t>Guidance note</w:t>
    </w:r>
    <w:r w:rsidR="003A58CC">
      <w:t xml:space="preserve"> - </w:t>
    </w:r>
    <w:r>
      <w:t>for boards of DEPI agencies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85" w:rsidRDefault="00FF4885" w:rsidP="00F36889">
    <w:r>
      <w:rPr>
        <w:noProof/>
      </w:rPr>
      <mc:AlternateContent>
        <mc:Choice Requires="wps">
          <w:drawing>
            <wp:anchor distT="0" distB="0" distL="114300" distR="114300" simplePos="0" relativeHeight="251657728" behindDoc="0" locked="1" layoutInCell="1" allowOverlap="1" wp14:anchorId="76C8AB6E" wp14:editId="0B659985">
              <wp:simplePos x="0" y="0"/>
              <wp:positionH relativeFrom="page">
                <wp:posOffset>349250</wp:posOffset>
              </wp:positionH>
              <wp:positionV relativeFrom="page">
                <wp:posOffset>1930400</wp:posOffset>
              </wp:positionV>
              <wp:extent cx="6854825" cy="1600200"/>
              <wp:effectExtent l="0" t="0" r="3175" b="0"/>
              <wp:wrapNone/>
              <wp:docPr id="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825" cy="1600200"/>
                      </a:xfrm>
                      <a:custGeom>
                        <a:avLst/>
                        <a:gdLst>
                          <a:gd name="T0" fmla="*/ 6846465 w 10795"/>
                          <a:gd name="T1" fmla="*/ 0 h 2520"/>
                          <a:gd name="T2" fmla="*/ 6850157 w 10795"/>
                          <a:gd name="T3" fmla="*/ 1600200 h 2520"/>
                          <a:gd name="T4" fmla="*/ 0 w 10795"/>
                          <a:gd name="T5" fmla="*/ 1600200 h 2520"/>
                          <a:gd name="T6" fmla="*/ 4525 w 10795"/>
                          <a:gd name="T7" fmla="*/ 701306 h 2520"/>
                          <a:gd name="T8" fmla="*/ 9050 w 10795"/>
                          <a:gd name="T9" fmla="*/ 642486 h 2520"/>
                          <a:gd name="T10" fmla="*/ 22625 w 10795"/>
                          <a:gd name="T11" fmla="*/ 583668 h 2520"/>
                          <a:gd name="T12" fmla="*/ 40725 w 10795"/>
                          <a:gd name="T13" fmla="*/ 511275 h 2520"/>
                          <a:gd name="T14" fmla="*/ 67875 w 10795"/>
                          <a:gd name="T15" fmla="*/ 443406 h 2520"/>
                          <a:gd name="T16" fmla="*/ 122176 w 10795"/>
                          <a:gd name="T17" fmla="*/ 343866 h 2520"/>
                          <a:gd name="T18" fmla="*/ 173613 w 10795"/>
                          <a:gd name="T19" fmla="*/ 279427 h 2520"/>
                          <a:gd name="T20" fmla="*/ 226251 w 10795"/>
                          <a:gd name="T21" fmla="*/ 221703 h 2520"/>
                          <a:gd name="T22" fmla="*/ 296465 w 10795"/>
                          <a:gd name="T23" fmla="*/ 163437 h 2520"/>
                          <a:gd name="T24" fmla="*/ 361493 w 10795"/>
                          <a:gd name="T25" fmla="*/ 113669 h 2520"/>
                          <a:gd name="T26" fmla="*/ 445798 w 10795"/>
                          <a:gd name="T27" fmla="*/ 64447 h 2520"/>
                          <a:gd name="T28" fmla="*/ 513735 w 10795"/>
                          <a:gd name="T29" fmla="*/ 31343 h 2520"/>
                          <a:gd name="T30" fmla="*/ 572334 w 10795"/>
                          <a:gd name="T31" fmla="*/ 10237 h 2520"/>
                          <a:gd name="T32" fmla="*/ 605560 w 10795"/>
                          <a:gd name="T33" fmla="*/ 3808 h 2520"/>
                          <a:gd name="T34" fmla="*/ 656164 w 10795"/>
                          <a:gd name="T35" fmla="*/ 0 h 2520"/>
                          <a:gd name="T36" fmla="*/ 6846465 w 10795"/>
                          <a:gd name="T37" fmla="*/ 0 h 25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95" h="2520">
                            <a:moveTo>
                              <a:pt x="10782" y="0"/>
                            </a:moveTo>
                            <a:lnTo>
                              <a:pt x="10795" y="2517"/>
                            </a:lnTo>
                            <a:lnTo>
                              <a:pt x="0" y="2520"/>
                            </a:lnTo>
                            <a:lnTo>
                              <a:pt x="7" y="1104"/>
                            </a:lnTo>
                            <a:lnTo>
                              <a:pt x="14" y="1012"/>
                            </a:lnTo>
                            <a:lnTo>
                              <a:pt x="36" y="919"/>
                            </a:lnTo>
                            <a:lnTo>
                              <a:pt x="64" y="805"/>
                            </a:lnTo>
                            <a:lnTo>
                              <a:pt x="107" y="698"/>
                            </a:lnTo>
                            <a:lnTo>
                              <a:pt x="192" y="542"/>
                            </a:lnTo>
                            <a:lnTo>
                              <a:pt x="273" y="440"/>
                            </a:lnTo>
                            <a:lnTo>
                              <a:pt x="356" y="349"/>
                            </a:lnTo>
                            <a:lnTo>
                              <a:pt x="467" y="257"/>
                            </a:lnTo>
                            <a:lnTo>
                              <a:pt x="569" y="179"/>
                            </a:lnTo>
                            <a:cubicBezTo>
                              <a:pt x="608" y="154"/>
                              <a:pt x="662" y="123"/>
                              <a:pt x="702" y="101"/>
                            </a:cubicBezTo>
                            <a:cubicBezTo>
                              <a:pt x="742" y="80"/>
                              <a:pt x="769" y="67"/>
                              <a:pt x="809" y="49"/>
                            </a:cubicBezTo>
                            <a:lnTo>
                              <a:pt x="901" y="16"/>
                            </a:lnTo>
                            <a:lnTo>
                              <a:pt x="954" y="6"/>
                            </a:lnTo>
                            <a:lnTo>
                              <a:pt x="1033" y="0"/>
                            </a:lnTo>
                            <a:lnTo>
                              <a:pt x="10782" y="0"/>
                            </a:lnTo>
                            <a:close/>
                          </a:path>
                        </a:pathLst>
                      </a:custGeom>
                      <a:solidFill>
                        <a:srgbClr val="78A626"/>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27.5pt;margin-top:152pt;width:539.75pt;height:12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79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" path="m10782,r13,2517l,2520,7,1104r7,-92l36,919,64,805,107,698,192,542,273,440r83,-91l467,257,569,179v39,-25,93,-56,133,-78c742,80,769,67,809,49l901,16,954,6,1033,r9749,xe" fillcolor="#78a626" stroked="f">
              <v:path arrowok="t" o:connecttype="custom" o:connectlocs="2147483647,0;2147483647,1016127000;0,1016127000;2873375,445329310;5746750,407978610;14366875,370629180;25860375,324659625;43100625,281562810;77581760,218354910;110244255,177436145;143669385,140781405;188255275,103782495;229548055,72179815;283081730,40923845;326221725,19902805;363432090,6500495;384530600,2418080;416664140,0;2147483647,0" o:connectangles="0,0,0,0,0,0,0,0,0,0,0,0,0,0,0,0,0,0,0"/>
              <w10:wrap anchorx="page" anchory="page"/>
              <w10:anchorlock/>
            </v:shape>
          </w:pict>
        </mc:Fallback>
      </mc:AlternateContent>
    </w:r>
    <w:r>
      <w:rPr>
        <w:noProof/>
      </w:rPr>
      <mc:AlternateContent>
        <mc:Choice Requires="wps">
          <w:drawing>
            <wp:anchor distT="0" distB="0" distL="114300" distR="114300" simplePos="0" relativeHeight="251656704" behindDoc="1" locked="1" layoutInCell="1" allowOverlap="1" wp14:anchorId="53BF2ED9" wp14:editId="68752920">
              <wp:simplePos x="0" y="0"/>
              <wp:positionH relativeFrom="page">
                <wp:posOffset>0</wp:posOffset>
              </wp:positionH>
              <wp:positionV relativeFrom="page">
                <wp:posOffset>354330</wp:posOffset>
              </wp:positionV>
              <wp:extent cx="7199630" cy="3175000"/>
              <wp:effectExtent l="19050" t="0" r="1270" b="6350"/>
              <wp:wrapNone/>
              <wp:docPr id="2" name="Freeform 19" descr="PicFi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9630" cy="3175000"/>
                      </a:xfrm>
                      <a:custGeom>
                        <a:avLst/>
                        <a:gdLst>
                          <a:gd name="T0" fmla="*/ 0 w 10000"/>
                          <a:gd name="T1" fmla="*/ 0 h 10000"/>
                          <a:gd name="T2" fmla="*/ 5720106 w 10000"/>
                          <a:gd name="T3" fmla="*/ 0 h 10000"/>
                          <a:gd name="T4" fmla="*/ 5840340 w 10000"/>
                          <a:gd name="T5" fmla="*/ 6350 h 10000"/>
                          <a:gd name="T6" fmla="*/ 6004491 w 10000"/>
                          <a:gd name="T7" fmla="*/ 28575 h 10000"/>
                          <a:gd name="T8" fmla="*/ 6165043 w 10000"/>
                          <a:gd name="T9" fmla="*/ 72390 h 10000"/>
                          <a:gd name="T10" fmla="*/ 6278797 w 10000"/>
                          <a:gd name="T11" fmla="*/ 120650 h 10000"/>
                          <a:gd name="T12" fmla="*/ 6410551 w 10000"/>
                          <a:gd name="T13" fmla="*/ 178435 h 10000"/>
                          <a:gd name="T14" fmla="*/ 6498386 w 10000"/>
                          <a:gd name="T15" fmla="*/ 229870 h 10000"/>
                          <a:gd name="T16" fmla="*/ 6574702 w 10000"/>
                          <a:gd name="T17" fmla="*/ 284480 h 10000"/>
                          <a:gd name="T18" fmla="*/ 6655338 w 10000"/>
                          <a:gd name="T19" fmla="*/ 346710 h 10000"/>
                          <a:gd name="T20" fmla="*/ 6754693 w 10000"/>
                          <a:gd name="T21" fmla="*/ 427355 h 10000"/>
                          <a:gd name="T22" fmla="*/ 6831729 w 10000"/>
                          <a:gd name="T23" fmla="*/ 518795 h 10000"/>
                          <a:gd name="T24" fmla="*/ 6893646 w 10000"/>
                          <a:gd name="T25" fmla="*/ 584200 h 10000"/>
                          <a:gd name="T26" fmla="*/ 6944763 w 10000"/>
                          <a:gd name="T27" fmla="*/ 661035 h 10000"/>
                          <a:gd name="T28" fmla="*/ 7006680 w 10000"/>
                          <a:gd name="T29" fmla="*/ 763905 h 10000"/>
                          <a:gd name="T30" fmla="*/ 7057797 w 10000"/>
                          <a:gd name="T31" fmla="*/ 866140 h 10000"/>
                          <a:gd name="T32" fmla="*/ 7101715 w 10000"/>
                          <a:gd name="T33" fmla="*/ 972185 h 10000"/>
                          <a:gd name="T34" fmla="*/ 7138433 w 10000"/>
                          <a:gd name="T35" fmla="*/ 1092835 h 10000"/>
                          <a:gd name="T36" fmla="*/ 7160032 w 10000"/>
                          <a:gd name="T37" fmla="*/ 1169670 h 10000"/>
                          <a:gd name="T38" fmla="*/ 7185951 w 10000"/>
                          <a:gd name="T39" fmla="*/ 1268095 h 10000"/>
                          <a:gd name="T40" fmla="*/ 7193150 w 10000"/>
                          <a:gd name="T41" fmla="*/ 1371600 h 10000"/>
                          <a:gd name="T42" fmla="*/ 7193150 w 10000"/>
                          <a:gd name="T43" fmla="*/ 1479550 h 10000"/>
                          <a:gd name="T44" fmla="*/ 7199630 w 10000"/>
                          <a:gd name="T45" fmla="*/ 1568450 h 10000"/>
                          <a:gd name="T46" fmla="*/ 7199630 w 10000"/>
                          <a:gd name="T47" fmla="*/ 3175000 h 10000"/>
                          <a:gd name="T48" fmla="*/ 0 w 10000"/>
                          <a:gd name="T49" fmla="*/ 3175000 h 10000"/>
                          <a:gd name="T50" fmla="*/ 0 w 10000"/>
                          <a:gd name="T51" fmla="*/ 0 h 1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000" h="10000">
                            <a:moveTo>
                              <a:pt x="0" y="0"/>
                            </a:moveTo>
                            <a:lnTo>
                              <a:pt x="7945" y="0"/>
                            </a:lnTo>
                            <a:lnTo>
                              <a:pt x="8112" y="20"/>
                            </a:lnTo>
                            <a:lnTo>
                              <a:pt x="8340" y="90"/>
                            </a:lnTo>
                            <a:lnTo>
                              <a:pt x="8563" y="228"/>
                            </a:lnTo>
                            <a:cubicBezTo>
                              <a:pt x="8627" y="276"/>
                              <a:pt x="8665" y="324"/>
                              <a:pt x="8721" y="380"/>
                            </a:cubicBezTo>
                            <a:cubicBezTo>
                              <a:pt x="8778" y="436"/>
                              <a:pt x="8853" y="504"/>
                              <a:pt x="8904" y="562"/>
                            </a:cubicBezTo>
                            <a:cubicBezTo>
                              <a:pt x="8955" y="620"/>
                              <a:pt x="8989" y="668"/>
                              <a:pt x="9026" y="724"/>
                            </a:cubicBezTo>
                            <a:lnTo>
                              <a:pt x="9132" y="896"/>
                            </a:lnTo>
                            <a:lnTo>
                              <a:pt x="9244" y="1092"/>
                            </a:lnTo>
                            <a:lnTo>
                              <a:pt x="9382" y="1346"/>
                            </a:lnTo>
                            <a:cubicBezTo>
                              <a:pt x="9418" y="1442"/>
                              <a:pt x="9453" y="1538"/>
                              <a:pt x="9489" y="1634"/>
                            </a:cubicBezTo>
                            <a:cubicBezTo>
                              <a:pt x="9518" y="1703"/>
                              <a:pt x="9546" y="1771"/>
                              <a:pt x="9575" y="1840"/>
                            </a:cubicBezTo>
                            <a:cubicBezTo>
                              <a:pt x="9599" y="1921"/>
                              <a:pt x="9622" y="2001"/>
                              <a:pt x="9646" y="2082"/>
                            </a:cubicBezTo>
                            <a:cubicBezTo>
                              <a:pt x="9675" y="2190"/>
                              <a:pt x="9703" y="2298"/>
                              <a:pt x="9732" y="2406"/>
                            </a:cubicBezTo>
                            <a:cubicBezTo>
                              <a:pt x="9756" y="2513"/>
                              <a:pt x="9779" y="2621"/>
                              <a:pt x="9803" y="2728"/>
                            </a:cubicBezTo>
                            <a:cubicBezTo>
                              <a:pt x="9825" y="2838"/>
                              <a:pt x="9846" y="2944"/>
                              <a:pt x="9864" y="3062"/>
                            </a:cubicBezTo>
                            <a:cubicBezTo>
                              <a:pt x="9883" y="3180"/>
                              <a:pt x="9902" y="3338"/>
                              <a:pt x="9915" y="3442"/>
                            </a:cubicBezTo>
                            <a:cubicBezTo>
                              <a:pt x="9925" y="3523"/>
                              <a:pt x="9935" y="3603"/>
                              <a:pt x="9945" y="3684"/>
                            </a:cubicBezTo>
                            <a:cubicBezTo>
                              <a:pt x="9957" y="3787"/>
                              <a:pt x="9969" y="3891"/>
                              <a:pt x="9981" y="3994"/>
                            </a:cubicBezTo>
                            <a:cubicBezTo>
                              <a:pt x="9984" y="4103"/>
                              <a:pt x="9988" y="4211"/>
                              <a:pt x="9991" y="4320"/>
                            </a:cubicBezTo>
                            <a:lnTo>
                              <a:pt x="9991" y="4660"/>
                            </a:lnTo>
                            <a:cubicBezTo>
                              <a:pt x="9994" y="4753"/>
                              <a:pt x="9997" y="4847"/>
                              <a:pt x="10000" y="4940"/>
                            </a:cubicBezTo>
                            <a:lnTo>
                              <a:pt x="10000" y="10000"/>
                            </a:lnTo>
                            <a:lnTo>
                              <a:pt x="0" y="10000"/>
                            </a:lnTo>
                            <a:cubicBezTo>
                              <a:pt x="3" y="6666"/>
                              <a:pt x="-3" y="3334"/>
                              <a:pt x="0" y="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alt="PicFill" style="position:absolute;margin-left:0;margin-top:27.9pt;width:566.9pt;height:25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0000,10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CAAIAAhMZWF2ZXMgaW4gdGhlIHN1bgBBZG9iZSBQaG90&#10;b3Nob3AgQ0MgKFdpbmRvd3MpAAAyMDEzOjA4OjI2IDE4OjM2OjU4AFJlYmVjY2EgUm9zZQAAAAeQ&#10;AwACAAAAFAAAEbKQBAACAAAAFAAAEcaSkQACAAAAAzAwAACSkgACAAAAAzAwAACgAgAEAAAAAQAA&#10;DfSgAwAEAAAAAQAACnfqHAAHAAAIDAAACaY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4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f/i8ABJQ0NfUFJPRklMRQACCk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LwAElDQ19QUk9GSUxFAAMK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D/4vAASUNDX1BST0ZJTEUABAp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M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i8ABJQ0NfUFJPRklMRQAFCp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D/4vAASUND&#10;X1BST0ZJTEUABwo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v/i8ABJQ0NfUFJP&#10;RklMRQAIC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LwAElDQ19QUk9GSUxF&#10;AAkK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4hEQSUNDX1BST0ZJTEUACgr/&#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hD5l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IBgYHBgUIBwcHCQkICgwUDQwLCwwZEhMPFB0a&#10;Hx4dGhwcICQuJyAiLCMcHCg3KSwwMTQ0NB8nOT04MjwuMzQy/9sAQwEJCQkMCwwYDQ0YMiEcITIy&#10;MjIyMjIyMjIyMjIyMjIyMjIyMjIyMjIyMjIyMjIyMjIyMjIyMjIyMjIyMjIyMjIy/8AAEQgDAAQ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" path="m,l7945,r167,20l8340,90r223,138c8627,276,8665,324,8721,380v57,56,132,124,183,182c8955,620,8989,668,9026,724r106,172l9244,1092r138,254c9418,1442,9453,1538,9489,1634v29,69,57,137,86,206c9599,1921,9622,2001,9646,2082v29,108,57,216,86,324c9756,2513,9779,2621,9803,2728v22,110,43,216,61,334c9883,3180,9902,3338,9915,3442v10,81,20,161,30,242c9957,3787,9969,3891,9981,3994v3,109,7,217,10,326l9991,4660v3,93,6,187,9,280l10000,10000,,10000c3,6666,-3,3334,,xe" stroked="f">
              <v:fill r:id="rId2" o:title="PicFill" recolor="t" rotate="t" type="frame"/>
              <v:path arrowok="t" o:connecttype="custom" o:connectlocs="0,0;2147483647,0;2147483647,2016125;2147483647,9072563;2147483647,22983825;2147483647,38306375;2147483647,56653113;2147483647,72983725;2147483647,90322400;2147483647,110080425;2147483647,135685213;2147483647,164717413;2147483647,185483500;2147483647,209878613;2147483647,242539838;2147483647,274999450;2147483647,308668738;2147483647,346975113;2147483647,371370225;2147483647,402620163;2147483647,435483000;2147483647,469757125;2147483647,497982875;2147483647,1008062500;0,1008062500;0,0" o:connectangles="0,0,0,0,0,0,0,0,0,0,0,0,0,0,0,0,0,0,0,0,0,0,0,0,0,0"/>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85" w:rsidRPr="00B969FB" w:rsidRDefault="00FF4885" w:rsidP="00E823CB">
    <w:pPr>
      <w:pStyle w:val="HeaderLine1"/>
      <w:rPr>
        <w:sz w:val="40"/>
        <w:szCs w:val="40"/>
      </w:rPr>
    </w:pPr>
    <w:r w:rsidRPr="00B969FB">
      <w:rPr>
        <w:sz w:val="40"/>
        <w:szCs w:val="40"/>
      </w:rPr>
      <mc:AlternateContent>
        <mc:Choice Requires="wps">
          <w:drawing>
            <wp:anchor distT="0" distB="0" distL="114300" distR="114300" simplePos="0" relativeHeight="251659776" behindDoc="1" locked="1" layoutInCell="1" allowOverlap="1" wp14:anchorId="5F72AAE4" wp14:editId="4D12C94A">
              <wp:simplePos x="0" y="0"/>
              <wp:positionH relativeFrom="page">
                <wp:posOffset>0</wp:posOffset>
              </wp:positionH>
              <wp:positionV relativeFrom="page">
                <wp:posOffset>368300</wp:posOffset>
              </wp:positionV>
              <wp:extent cx="7189470" cy="777875"/>
              <wp:effectExtent l="0" t="6350" r="1905" b="6350"/>
              <wp:wrapNone/>
              <wp:docPr id="2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chemeClr val="tx2">
                          <a:lumMod val="100000"/>
                          <a:lumOff val="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" path="m11315,1222l,1225,,,10800,r140,33l11058,94r107,89l11232,268r41,87l11302,471r20,164l11315,880r,342xe" fillcolor="#78a626 [3215]" stroked="f" strokecolor="black [3213]">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Pr="00B969FB">
      <w:rPr>
        <w:sz w:val="40"/>
        <w:szCs w:val="40"/>
      </w:rPr>
      <w:t>Public Administration Act – Divisions 2 and 3 of Part 5</w:t>
    </w:r>
  </w:p>
  <w:p w:rsidR="00FF4885" w:rsidRPr="006E5F65" w:rsidRDefault="00FF4885" w:rsidP="00E823CB">
    <w:pPr>
      <w:pStyle w:val="HeaderLine2"/>
    </w:pPr>
    <w:r>
      <w:t>Guidance note – for boards of DEPI agencies</w:t>
    </w:r>
  </w:p>
  <w:p w:rsidR="00FF4885" w:rsidRDefault="00FF4885" w:rsidP="00F368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14A472"/>
    <w:lvl w:ilvl="0">
      <w:start w:val="1"/>
      <w:numFmt w:val="decimal"/>
      <w:lvlText w:val="%1."/>
      <w:lvlJc w:val="left"/>
      <w:pPr>
        <w:tabs>
          <w:tab w:val="num" w:pos="1492"/>
        </w:tabs>
        <w:ind w:left="1492" w:hanging="360"/>
      </w:pPr>
    </w:lvl>
  </w:abstractNum>
  <w:abstractNum w:abstractNumId="1">
    <w:nsid w:val="FFFFFF7D"/>
    <w:multiLevelType w:val="singleLevel"/>
    <w:tmpl w:val="103C39B2"/>
    <w:lvl w:ilvl="0">
      <w:start w:val="1"/>
      <w:numFmt w:val="decimal"/>
      <w:lvlText w:val="%1."/>
      <w:lvlJc w:val="left"/>
      <w:pPr>
        <w:tabs>
          <w:tab w:val="num" w:pos="1209"/>
        </w:tabs>
        <w:ind w:left="1209" w:hanging="360"/>
      </w:pPr>
    </w:lvl>
  </w:abstractNum>
  <w:abstractNum w:abstractNumId="2">
    <w:nsid w:val="FFFFFF7E"/>
    <w:multiLevelType w:val="singleLevel"/>
    <w:tmpl w:val="C9960E98"/>
    <w:lvl w:ilvl="0">
      <w:start w:val="1"/>
      <w:numFmt w:val="decimal"/>
      <w:lvlText w:val="%1."/>
      <w:lvlJc w:val="left"/>
      <w:pPr>
        <w:tabs>
          <w:tab w:val="num" w:pos="926"/>
        </w:tabs>
        <w:ind w:left="926" w:hanging="360"/>
      </w:pPr>
    </w:lvl>
  </w:abstractNum>
  <w:abstractNum w:abstractNumId="3">
    <w:nsid w:val="FFFFFF7F"/>
    <w:multiLevelType w:val="singleLevel"/>
    <w:tmpl w:val="746266DE"/>
    <w:lvl w:ilvl="0">
      <w:start w:val="1"/>
      <w:numFmt w:val="decimal"/>
      <w:lvlText w:val="%1."/>
      <w:lvlJc w:val="left"/>
      <w:pPr>
        <w:tabs>
          <w:tab w:val="num" w:pos="643"/>
        </w:tabs>
        <w:ind w:left="643" w:hanging="360"/>
      </w:pPr>
    </w:lvl>
  </w:abstractNum>
  <w:abstractNum w:abstractNumId="4">
    <w:nsid w:val="FFFFFF80"/>
    <w:multiLevelType w:val="singleLevel"/>
    <w:tmpl w:val="5D1A016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18EF52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9"/>
    <w:multiLevelType w:val="singleLevel"/>
    <w:tmpl w:val="6D1AD866"/>
    <w:lvl w:ilvl="0">
      <w:start w:val="1"/>
      <w:numFmt w:val="bullet"/>
      <w:lvlText w:val=""/>
      <w:lvlJc w:val="left"/>
      <w:pPr>
        <w:tabs>
          <w:tab w:val="num" w:pos="360"/>
        </w:tabs>
        <w:ind w:left="360" w:hanging="360"/>
      </w:pPr>
      <w:rPr>
        <w:rFonts w:ascii="Symbol" w:hAnsi="Symbol" w:hint="default"/>
      </w:rPr>
    </w:lvl>
  </w:abstractNum>
  <w:abstractNum w:abstractNumId="7">
    <w:nsid w:val="034A50E8"/>
    <w:multiLevelType w:val="multilevel"/>
    <w:tmpl w:val="7F10FA5E"/>
    <w:lvl w:ilvl="0">
      <w:start w:val="1"/>
      <w:numFmt w:val="lowerLetter"/>
      <w:pStyle w:val="AlphaNumbering"/>
      <w:lvlText w:val="%1)"/>
      <w:lvlJc w:val="left"/>
      <w:pPr>
        <w:tabs>
          <w:tab w:val="num" w:pos="227"/>
        </w:tabs>
        <w:ind w:left="227" w:hanging="227"/>
      </w:pPr>
      <w:rPr>
        <w:rFonts w:hint="default"/>
      </w:rPr>
    </w:lvl>
    <w:lvl w:ilvl="1">
      <w:start w:val="1"/>
      <w:numFmt w:val="bullet"/>
      <w:pStyle w:val="AlphaNumbering2"/>
      <w:lvlText w:val=""/>
      <w:lvlJc w:val="left"/>
      <w:pPr>
        <w:tabs>
          <w:tab w:val="num" w:pos="454"/>
        </w:tabs>
        <w:ind w:left="454" w:hanging="227"/>
      </w:pPr>
      <w:rPr>
        <w:rFonts w:ascii="Symbol" w:hAnsi="Symbol" w:hint="default"/>
        <w:color w:val="auto"/>
        <w:position w:val="0"/>
        <w:sz w:val="18"/>
      </w:rPr>
    </w:lvl>
    <w:lvl w:ilvl="2">
      <w:start w:val="1"/>
      <w:numFmt w:val="decimal"/>
      <w:pStyle w:val="AlphaNumbering3"/>
      <w:lvlText w:val="%3."/>
      <w:lvlJc w:val="left"/>
      <w:pPr>
        <w:tabs>
          <w:tab w:val="num" w:pos="680"/>
        </w:tabs>
        <w:ind w:left="680" w:hanging="226"/>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8">
    <w:nsid w:val="068B37FE"/>
    <w:multiLevelType w:val="multilevel"/>
    <w:tmpl w:val="E6E8098A"/>
    <w:name w:val="MyBullets"/>
    <w:lvl w:ilvl="0">
      <w:start w:val="1"/>
      <w:numFmt w:val="bullet"/>
      <w:lvlText w:val=""/>
      <w:lvlJc w:val="left"/>
      <w:pPr>
        <w:tabs>
          <w:tab w:val="num" w:pos="227"/>
        </w:tabs>
        <w:ind w:left="227" w:hanging="227"/>
      </w:pPr>
      <w:rPr>
        <w:rFonts w:ascii="Wingdings" w:hAnsi="Wingdings" w:hint="default"/>
        <w:b w:val="0"/>
        <w:i w:val="0"/>
        <w:position w:val="2"/>
        <w:sz w:val="14"/>
        <w:szCs w:val="17"/>
      </w:rPr>
    </w:lvl>
    <w:lvl w:ilvl="1">
      <w:start w:val="1"/>
      <w:numFmt w:val="bullet"/>
      <w:lvlText w:val=""/>
      <w:lvlJc w:val="left"/>
      <w:pPr>
        <w:tabs>
          <w:tab w:val="num" w:pos="454"/>
        </w:tabs>
        <w:ind w:left="454" w:hanging="227"/>
      </w:pPr>
      <w:rPr>
        <w:rFonts w:ascii="Symbol" w:hAnsi="Symbol" w:hint="default"/>
        <w:b w:val="0"/>
        <w:i w:val="0"/>
        <w:position w:val="2"/>
        <w:sz w:val="17"/>
        <w:szCs w:val="17"/>
      </w:rPr>
    </w:lvl>
    <w:lvl w:ilvl="2">
      <w:start w:val="1"/>
      <w:numFmt w:val="bullet"/>
      <w:lvlText w:val=""/>
      <w:lvlJc w:val="left"/>
      <w:pPr>
        <w:tabs>
          <w:tab w:val="num" w:pos="680"/>
        </w:tabs>
        <w:ind w:left="680" w:hanging="226"/>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09413976"/>
    <w:multiLevelType w:val="multilevel"/>
    <w:tmpl w:val="0B0E786E"/>
    <w:name w:val="MyListNumbering"/>
    <w:lvl w:ilvl="0">
      <w:start w:val="1"/>
      <w:numFmt w:val="decimal"/>
      <w:pStyle w:val="ListNumber"/>
      <w:lvlText w:val="%1."/>
      <w:lvlJc w:val="left"/>
      <w:pPr>
        <w:tabs>
          <w:tab w:val="num" w:pos="227"/>
        </w:tabs>
        <w:ind w:left="227" w:hanging="227"/>
      </w:pPr>
      <w:rPr>
        <w:rFonts w:hint="default"/>
        <w:spacing w:val="-10"/>
        <w:position w:val="0"/>
        <w:sz w:val="18"/>
      </w:rPr>
    </w:lvl>
    <w:lvl w:ilvl="1">
      <w:start w:val="1"/>
      <w:numFmt w:val="lowerLetter"/>
      <w:pStyle w:val="ListNumber2"/>
      <w:lvlText w:val="%2."/>
      <w:lvlJc w:val="left"/>
      <w:pPr>
        <w:tabs>
          <w:tab w:val="num" w:pos="454"/>
        </w:tabs>
        <w:ind w:left="454" w:hanging="227"/>
      </w:pPr>
      <w:rPr>
        <w:rFonts w:hint="default"/>
        <w:color w:val="auto"/>
        <w:spacing w:val="0"/>
        <w:w w:val="100"/>
        <w:kern w:val="0"/>
        <w:position w:val="0"/>
        <w:sz w:val="18"/>
      </w:rPr>
    </w:lvl>
    <w:lvl w:ilvl="2">
      <w:start w:val="1"/>
      <w:numFmt w:val="lowerRoman"/>
      <w:pStyle w:val="ListNumber3"/>
      <w:lvlText w:val="%3. "/>
      <w:lvlJc w:val="left"/>
      <w:pPr>
        <w:tabs>
          <w:tab w:val="num" w:pos="680"/>
        </w:tabs>
        <w:ind w:left="680" w:hanging="226"/>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0">
    <w:nsid w:val="0CC80170"/>
    <w:multiLevelType w:val="multilevel"/>
    <w:tmpl w:val="C8D2CD88"/>
    <w:name w:val="My Headings"/>
    <w:lvl w:ilvl="0">
      <w:start w:val="1"/>
      <w:numFmt w:val="decimal"/>
      <w:suff w:val="space"/>
      <w:lvlText w:val="%1"/>
      <w:lvlJc w:val="left"/>
      <w:pPr>
        <w:ind w:left="357" w:hanging="357"/>
      </w:pPr>
      <w:rPr>
        <w:rFonts w:hint="default"/>
      </w:rPr>
    </w:lvl>
    <w:lvl w:ilvl="1">
      <w:start w:val="1"/>
      <w:numFmt w:val="decimal"/>
      <w:suff w:val="space"/>
      <w:lvlText w:val="%1.%2"/>
      <w:lvlJc w:val="left"/>
      <w:pPr>
        <w:ind w:left="0" w:firstLine="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nsid w:val="12F20E65"/>
    <w:multiLevelType w:val="multilevel"/>
    <w:tmpl w:val="09B266D8"/>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2">
    <w:nsid w:val="130670C7"/>
    <w:multiLevelType w:val="multilevel"/>
    <w:tmpl w:val="0C09001F"/>
    <w:name w:val="DSE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5D713FF"/>
    <w:multiLevelType w:val="multilevel"/>
    <w:tmpl w:val="0C09001F"/>
    <w:name w:val="My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BA25413"/>
    <w:multiLevelType w:val="multilevel"/>
    <w:tmpl w:val="DF9055D0"/>
    <w:lvl w:ilvl="0">
      <w:start w:val="1"/>
      <w:numFmt w:val="lowerRoman"/>
      <w:lvlText w:val="(%1)"/>
      <w:lvlJc w:val="left"/>
      <w:pPr>
        <w:tabs>
          <w:tab w:val="num" w:pos="567"/>
        </w:tabs>
        <w:ind w:left="567" w:hanging="567"/>
      </w:pPr>
      <w:rPr>
        <w:rFonts w:hint="default"/>
      </w:rPr>
    </w:lvl>
    <w:lvl w:ilvl="1">
      <w:start w:val="1"/>
      <w:numFmt w:val="bullet"/>
      <w:lvlText w:val=""/>
      <w:lvlJc w:val="left"/>
      <w:pPr>
        <w:ind w:left="567" w:hanging="170"/>
      </w:pPr>
      <w:rPr>
        <w:rFonts w:ascii="Symbol" w:hAnsi="Symbol" w:hint="default"/>
        <w:color w:val="auto"/>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E462D1E"/>
    <w:multiLevelType w:val="multilevel"/>
    <w:tmpl w:val="C2280382"/>
    <w:name w:val="MAIN"/>
    <w:lvl w:ilvl="0">
      <w:start w:val="1"/>
      <w:numFmt w:val="decimal"/>
      <w:lvlText w:val="%1"/>
      <w:lvlJc w:val="left"/>
      <w:pPr>
        <w:tabs>
          <w:tab w:val="num" w:pos="0"/>
        </w:tabs>
        <w:ind w:left="567" w:hanging="567"/>
      </w:pPr>
      <w:rPr>
        <w:rFonts w:hint="default"/>
        <w:spacing w:val="-10"/>
      </w:rPr>
    </w:lvl>
    <w:lvl w:ilvl="1">
      <w:start w:val="1"/>
      <w:numFmt w:val="decimal"/>
      <w:lvlText w:val="%1.%2"/>
      <w:lvlJc w:val="left"/>
      <w:pPr>
        <w:tabs>
          <w:tab w:val="num" w:pos="567"/>
        </w:tabs>
        <w:ind w:left="567" w:hanging="567"/>
      </w:pPr>
      <w:rPr>
        <w:rFonts w:hint="default"/>
        <w:spacing w:val="-10"/>
      </w:rPr>
    </w:lvl>
    <w:lvl w:ilvl="2">
      <w:start w:val="1"/>
      <w:numFmt w:val="lowerLetter"/>
      <w:lvlText w:val="(%3)"/>
      <w:lvlJc w:val="left"/>
      <w:pPr>
        <w:tabs>
          <w:tab w:val="num" w:pos="1134"/>
        </w:tabs>
        <w:ind w:left="1134" w:hanging="567"/>
      </w:pPr>
      <w:rPr>
        <w:rFonts w:hint="default"/>
        <w:spacing w:val="-10"/>
      </w:rPr>
    </w:lvl>
    <w:lvl w:ilvl="3">
      <w:start w:val="1"/>
      <w:numFmt w:val="lowerRoman"/>
      <w:lvlText w:val="(%4)"/>
      <w:lvlJc w:val="left"/>
      <w:pPr>
        <w:tabs>
          <w:tab w:val="num" w:pos="1701"/>
        </w:tabs>
        <w:ind w:left="1701" w:hanging="567"/>
      </w:pPr>
      <w:rPr>
        <w:rFonts w:hint="default"/>
        <w:spacing w:val="-10"/>
        <w:w w:val="100"/>
      </w:rPr>
    </w:lvl>
    <w:lvl w:ilvl="4">
      <w:start w:val="1"/>
      <w:numFmt w:val="upperLetter"/>
      <w:lvlText w:val="%5."/>
      <w:lvlJc w:val="left"/>
      <w:pPr>
        <w:tabs>
          <w:tab w:val="num" w:pos="2268"/>
        </w:tabs>
        <w:ind w:left="2268" w:hanging="567"/>
      </w:pPr>
      <w:rPr>
        <w:rFonts w:hint="default"/>
      </w:rPr>
    </w:lvl>
    <w:lvl w:ilvl="5">
      <w:start w:val="1"/>
      <w:numFmt w:val="decimal"/>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position w:val="0"/>
      </w:rPr>
    </w:lvl>
    <w:lvl w:ilvl="8">
      <w:start w:val="1"/>
      <w:numFmt w:val="upperLetter"/>
      <w:lvlText w:val="%9."/>
      <w:lvlJc w:val="left"/>
      <w:pPr>
        <w:tabs>
          <w:tab w:val="num" w:pos="2268"/>
        </w:tabs>
        <w:ind w:left="2268" w:hanging="567"/>
      </w:pPr>
      <w:rPr>
        <w:rFonts w:hint="default"/>
        <w:position w:val="2"/>
        <w:sz w:val="20"/>
      </w:rPr>
    </w:lvl>
  </w:abstractNum>
  <w:abstractNum w:abstractNumId="16">
    <w:nsid w:val="265E1C0A"/>
    <w:multiLevelType w:val="multilevel"/>
    <w:tmpl w:val="0C09001F"/>
    <w:name w:val="DSE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0A664D"/>
    <w:multiLevelType w:val="multilevel"/>
    <w:tmpl w:val="2E804CD0"/>
    <w:name w:val="DSEAppendices"/>
    <w:lvl w:ilvl="0">
      <w:start w:val="1"/>
      <w:numFmt w:val="lowerLetter"/>
      <w:lvlText w:val="(%1)"/>
      <w:lvlJc w:val="left"/>
      <w:pPr>
        <w:tabs>
          <w:tab w:val="num" w:pos="454"/>
        </w:tabs>
        <w:ind w:left="454" w:hanging="454"/>
      </w:pPr>
      <w:rPr>
        <w:rFonts w:hint="default"/>
      </w:rPr>
    </w:lvl>
    <w:lvl w:ilvl="1">
      <w:start w:val="1"/>
      <w:numFmt w:val="bullet"/>
      <w:lvlText w:val="–"/>
      <w:lvlJc w:val="left"/>
      <w:pPr>
        <w:tabs>
          <w:tab w:val="num" w:pos="680"/>
        </w:tabs>
        <w:ind w:left="680" w:hanging="226"/>
      </w:pPr>
      <w:rPr>
        <w:rFonts w:ascii="Georgia" w:hAnsi="Georgia" w:hint="default"/>
        <w:color w:val="auto"/>
      </w:rPr>
    </w:lvl>
    <w:lvl w:ilvl="2">
      <w:start w:val="1"/>
      <w:numFmt w:val="none"/>
      <w:lvlText w:val="-"/>
      <w:lvlJc w:val="left"/>
      <w:pPr>
        <w:tabs>
          <w:tab w:val="num" w:pos="851"/>
        </w:tabs>
        <w:ind w:left="851" w:hanging="227"/>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nsid w:val="2B824884"/>
    <w:multiLevelType w:val="multilevel"/>
    <w:tmpl w:val="90E29E8A"/>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2BBC00CC"/>
    <w:multiLevelType w:val="multilevel"/>
    <w:tmpl w:val="07EA1EDC"/>
    <w:lvl w:ilvl="0">
      <w:start w:val="1"/>
      <w:numFmt w:val="bullet"/>
      <w:pStyle w:val="TableBodyBullet"/>
      <w:lvlText w:val=""/>
      <w:lvlJc w:val="left"/>
      <w:pPr>
        <w:tabs>
          <w:tab w:val="num" w:pos="284"/>
        </w:tabs>
        <w:ind w:left="284" w:hanging="227"/>
      </w:pPr>
      <w:rPr>
        <w:rFonts w:ascii="Symbol" w:hAnsi="Symbol" w:hint="default"/>
        <w:color w:val="auto"/>
        <w:position w:val="2"/>
        <w:sz w:val="14"/>
      </w:rPr>
    </w:lvl>
    <w:lvl w:ilvl="1">
      <w:start w:val="1"/>
      <w:numFmt w:val="bullet"/>
      <w:pStyle w:val="TableBodyBullet2"/>
      <w:lvlText w:val="-"/>
      <w:lvlJc w:val="left"/>
      <w:pPr>
        <w:tabs>
          <w:tab w:val="num" w:pos="284"/>
        </w:tabs>
        <w:ind w:left="284" w:hanging="142"/>
      </w:pPr>
      <w:rPr>
        <w:rFonts w:ascii="Arial" w:hAnsi="Aria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FA57C28"/>
    <w:multiLevelType w:val="multilevel"/>
    <w:tmpl w:val="E07A3FBC"/>
    <w:name w:val="My Headings"/>
    <w:lvl w:ilvl="0">
      <w:start w:val="1"/>
      <w:numFmt w:val="decimal"/>
      <w:suff w:val="space"/>
      <w:lvlText w:val="%1"/>
      <w:lvlJc w:val="left"/>
      <w:pPr>
        <w:ind w:left="357" w:hanging="357"/>
      </w:pPr>
      <w:rPr>
        <w:rFonts w:hint="default"/>
      </w:rPr>
    </w:lvl>
    <w:lvl w:ilvl="1">
      <w:start w:val="1"/>
      <w:numFmt w:val="decimal"/>
      <w:lvlRestart w:val="0"/>
      <w:lvlText w:val="%2.%1"/>
      <w:lvlJc w:val="left"/>
      <w:pPr>
        <w:tabs>
          <w:tab w:val="num" w:pos="567"/>
        </w:tabs>
        <w:ind w:left="720" w:hanging="363"/>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nsid w:val="332C5AC6"/>
    <w:multiLevelType w:val="multilevel"/>
    <w:tmpl w:val="2452A332"/>
    <w:name w:val="AnotherAlphaList"/>
    <w:lvl w:ilvl="0">
      <w:start w:val="1"/>
      <w:numFmt w:val="lowerLetter"/>
      <w:lvlText w:val="%1)"/>
      <w:lvlJc w:val="left"/>
      <w:pPr>
        <w:tabs>
          <w:tab w:val="num" w:pos="227"/>
        </w:tabs>
        <w:ind w:left="227" w:hanging="227"/>
      </w:pPr>
      <w:rPr>
        <w:rFonts w:hint="default"/>
      </w:rPr>
    </w:lvl>
    <w:lvl w:ilvl="1">
      <w:start w:val="1"/>
      <w:numFmt w:val="bullet"/>
      <w:lvlText w:val=""/>
      <w:lvlJc w:val="left"/>
      <w:pPr>
        <w:tabs>
          <w:tab w:val="num" w:pos="454"/>
        </w:tabs>
        <w:ind w:left="454" w:hanging="199"/>
      </w:pPr>
      <w:rPr>
        <w:rFonts w:ascii="Symbol" w:hAnsi="Symbol" w:hint="default"/>
        <w:color w:val="auto"/>
        <w:sz w:val="16"/>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44F6BF4"/>
    <w:multiLevelType w:val="multilevel"/>
    <w:tmpl w:val="61D0064E"/>
    <w:name w:val="BaystonCoreNumbering"/>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i w:val="0"/>
        <w:spacing w:val="0"/>
      </w:rPr>
    </w:lvl>
    <w:lvl w:ilvl="2">
      <w:start w:val="1"/>
      <w:numFmt w:val="lowerLetter"/>
      <w:lvlText w:val="(%3)"/>
      <w:lvlJc w:val="left"/>
      <w:pPr>
        <w:tabs>
          <w:tab w:val="num" w:pos="1134"/>
        </w:tabs>
        <w:ind w:left="1134" w:hanging="567"/>
      </w:pPr>
      <w:rPr>
        <w:rFonts w:hint="default"/>
        <w:b w:val="0"/>
        <w:i w:val="0"/>
        <w:spacing w:val="0"/>
      </w:rPr>
    </w:lvl>
    <w:lvl w:ilvl="3">
      <w:start w:val="1"/>
      <w:numFmt w:val="lowerRoman"/>
      <w:lvlText w:val="(%4)"/>
      <w:lvlJc w:val="left"/>
      <w:pPr>
        <w:tabs>
          <w:tab w:val="num" w:pos="1701"/>
        </w:tabs>
        <w:ind w:left="1701" w:hanging="567"/>
      </w:pPr>
      <w:rPr>
        <w:rFonts w:hint="default"/>
        <w:spacing w:val="0"/>
        <w:w w:val="100"/>
      </w:rPr>
    </w:lvl>
    <w:lvl w:ilvl="4">
      <w:start w:val="1"/>
      <w:numFmt w:val="upperLetter"/>
      <w:lvlText w:val="%5."/>
      <w:lvlJc w:val="left"/>
      <w:pPr>
        <w:tabs>
          <w:tab w:val="num" w:pos="2268"/>
        </w:tabs>
        <w:ind w:left="2268" w:hanging="567"/>
      </w:pPr>
      <w:rPr>
        <w:rFonts w:hint="default"/>
      </w:rPr>
    </w:lvl>
    <w:lvl w:ilvl="5">
      <w:start w:val="1"/>
      <w:numFmt w:val="decimal"/>
      <w:lvlRestart w:val="2"/>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rPr>
    </w:lvl>
    <w:lvl w:ilvl="8">
      <w:start w:val="1"/>
      <w:numFmt w:val="upperLetter"/>
      <w:lvlText w:val="%9."/>
      <w:lvlJc w:val="left"/>
      <w:pPr>
        <w:tabs>
          <w:tab w:val="num" w:pos="2268"/>
        </w:tabs>
        <w:ind w:left="2268" w:hanging="567"/>
      </w:pPr>
      <w:rPr>
        <w:rFonts w:hint="default"/>
      </w:rPr>
    </w:lvl>
  </w:abstractNum>
  <w:abstractNum w:abstractNumId="23">
    <w:nsid w:val="37FD15A6"/>
    <w:multiLevelType w:val="multilevel"/>
    <w:tmpl w:val="245C4B32"/>
    <w:name w:val="My Headings"/>
    <w:lvl w:ilvl="0">
      <w:start w:val="1"/>
      <w:numFmt w:val="decimal"/>
      <w:suff w:val="space"/>
      <w:lvlText w:val="%1"/>
      <w:lvlJc w:val="left"/>
      <w:pPr>
        <w:ind w:left="357" w:hanging="357"/>
      </w:pPr>
      <w:rPr>
        <w:rFonts w:hint="default"/>
      </w:rPr>
    </w:lvl>
    <w:lvl w:ilvl="1">
      <w:start w:val="1"/>
      <w:numFmt w:val="decimal"/>
      <w:lvlRestart w:val="0"/>
      <w:suff w:val="space"/>
      <w:lvlText w:val="%2.%1"/>
      <w:lvlJc w:val="left"/>
      <w:pPr>
        <w:ind w:left="720" w:hanging="72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nsid w:val="399974AC"/>
    <w:multiLevelType w:val="hybridMultilevel"/>
    <w:tmpl w:val="0DF4A1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B7F4575"/>
    <w:multiLevelType w:val="multilevel"/>
    <w:tmpl w:val="09BA935C"/>
    <w:lvl w:ilvl="0">
      <w:start w:val="1"/>
      <w:numFmt w:val="decimal"/>
      <w:lvlText w:val="%1."/>
      <w:lvlJc w:val="left"/>
      <w:pPr>
        <w:tabs>
          <w:tab w:val="num" w:pos="0"/>
        </w:tabs>
        <w:ind w:left="312" w:hanging="312"/>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nsid w:val="3CF8282E"/>
    <w:multiLevelType w:val="multilevel"/>
    <w:tmpl w:val="BDC24AF8"/>
    <w:name w:val="DSE Headings"/>
    <w:lvl w:ilvl="0">
      <w:start w:val="1"/>
      <w:numFmt w:val="decimal"/>
      <w:lvlText w:val="%1."/>
      <w:lvlJc w:val="left"/>
      <w:pPr>
        <w:tabs>
          <w:tab w:val="num" w:pos="340"/>
        </w:tabs>
        <w:ind w:left="340" w:hanging="340"/>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7">
    <w:nsid w:val="3FE863FD"/>
    <w:multiLevelType w:val="hybridMultilevel"/>
    <w:tmpl w:val="7E5E4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45F37F3"/>
    <w:multiLevelType w:val="multilevel"/>
    <w:tmpl w:val="72CEE43A"/>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567"/>
        </w:tabs>
        <w:ind w:left="567" w:hanging="283"/>
      </w:pPr>
      <w:rPr>
        <w:rFonts w:hint="default"/>
        <w:color w:val="auto"/>
        <w:spacing w:val="0"/>
        <w:w w:val="100"/>
        <w:kern w:val="0"/>
        <w:position w:val="0"/>
        <w:sz w:val="18"/>
      </w:rPr>
    </w:lvl>
    <w:lvl w:ilvl="2">
      <w:start w:val="1"/>
      <w:numFmt w:val="lowerRoman"/>
      <w:lvlText w:val="%3. "/>
      <w:lvlJc w:val="left"/>
      <w:pPr>
        <w:tabs>
          <w:tab w:val="num" w:pos="851"/>
        </w:tabs>
        <w:ind w:left="851" w:hanging="284"/>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29">
    <w:nsid w:val="44884574"/>
    <w:multiLevelType w:val="multilevel"/>
    <w:tmpl w:val="2E3E8B46"/>
    <w:name w:val="MyHeadings"/>
    <w:lvl w:ilvl="0">
      <w:start w:val="1"/>
      <w:numFmt w:val="decimal"/>
      <w:suff w:val="space"/>
      <w:lvlText w:val="%1.1"/>
      <w:lvlJc w:val="left"/>
      <w:pPr>
        <w:ind w:left="360" w:hanging="360"/>
      </w:pPr>
      <w:rPr>
        <w:rFonts w:hint="default"/>
        <w:caps w:val="0"/>
      </w:rPr>
    </w:lvl>
    <w:lvl w:ilvl="1">
      <w:start w:val="1"/>
      <w:numFmt w:val="lowerLetter"/>
      <w:lvlText w:val="%2"/>
      <w:lvlJc w:val="left"/>
      <w:pPr>
        <w:ind w:left="720" w:hanging="360"/>
      </w:pPr>
      <w:rPr>
        <w:rFonts w:hint="default"/>
      </w:rPr>
    </w:lvl>
    <w:lvl w:ilvl="2">
      <w:start w:val="1"/>
      <w:numFmt w:val="lowerRoman"/>
      <w:lvlText w:val="i)%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75E1703"/>
    <w:multiLevelType w:val="multilevel"/>
    <w:tmpl w:val="0C09001F"/>
    <w:name w:val="DSE Bullets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7857240"/>
    <w:multiLevelType w:val="multilevel"/>
    <w:tmpl w:val="BB44CF92"/>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nsid w:val="48606181"/>
    <w:multiLevelType w:val="multilevel"/>
    <w:tmpl w:val="707CCB8C"/>
    <w:name w:val="DSEAppendix"/>
    <w:lvl w:ilvl="0">
      <w:start w:val="1"/>
      <w:numFmt w:val="decimal"/>
      <w:suff w:val="space"/>
      <w:lvlText w:val="Appendix %1"/>
      <w:lvlJc w:val="left"/>
      <w:pPr>
        <w:ind w:left="0" w:firstLine="0"/>
      </w:pPr>
      <w:rPr>
        <w:rFonts w:ascii="Tahoma" w:hAnsi="Tahoma" w:hint="default"/>
        <w:b/>
        <w:i w:val="0"/>
        <w:sz w:val="36"/>
      </w:rPr>
    </w:lvl>
    <w:lvl w:ilvl="1">
      <w:start w:val="1"/>
      <w:numFmt w:val="decimal"/>
      <w:lvlText w:val="%2."/>
      <w:lvlJc w:val="left"/>
      <w:pPr>
        <w:tabs>
          <w:tab w:val="num" w:pos="454"/>
        </w:tabs>
        <w:ind w:left="454" w:hanging="454"/>
      </w:pPr>
      <w:rPr>
        <w:rFonts w:hint="default"/>
        <w:b/>
        <w:i w:val="0"/>
        <w:color w:val="1F497D"/>
      </w:rPr>
    </w:lvl>
    <w:lvl w:ilvl="2">
      <w:start w:val="1"/>
      <w:numFmt w:val="lowerLetter"/>
      <w:suff w:val="space"/>
      <w:lvlText w:val="(%3)"/>
      <w:lvlJc w:val="left"/>
      <w:pPr>
        <w:ind w:left="454" w:firstLine="0"/>
      </w:pPr>
      <w:rPr>
        <w:rFonts w:hint="default"/>
        <w:color w:val="auto"/>
      </w:rPr>
    </w:lvl>
    <w:lvl w:ilvl="3">
      <w:start w:val="1"/>
      <w:numFmt w:val="decimal"/>
      <w:lvlText w:val="(%4)"/>
      <w:lvlJc w:val="left"/>
      <w:pPr>
        <w:ind w:left="1894" w:hanging="360"/>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33">
    <w:nsid w:val="4BC20776"/>
    <w:multiLevelType w:val="multilevel"/>
    <w:tmpl w:val="40263B5E"/>
    <w:name w:val="DSEHeadings"/>
    <w:lvl w:ilvl="0">
      <w:start w:val="1"/>
      <w:numFmt w:val="decimal"/>
      <w:lvlText w:val="%1"/>
      <w:lvlJc w:val="right"/>
      <w:pPr>
        <w:tabs>
          <w:tab w:val="num" w:pos="908"/>
        </w:tabs>
        <w:ind w:left="908" w:hanging="908"/>
      </w:pPr>
      <w:rPr>
        <w:rFonts w:ascii="Arial Narrow" w:hAnsi="Arial Narrow" w:hint="default"/>
        <w:b w:val="0"/>
        <w:i w:val="0"/>
        <w:sz w:val="114"/>
      </w:rPr>
    </w:lvl>
    <w:lvl w:ilvl="1">
      <w:start w:val="1"/>
      <w:numFmt w:val="decimal"/>
      <w:suff w:val="space"/>
      <w:lvlText w:val="%1.%2"/>
      <w:lvlJc w:val="left"/>
      <w:pPr>
        <w:ind w:left="0" w:firstLine="0"/>
      </w:pPr>
      <w:rPr>
        <w:rFonts w:hint="default"/>
        <w:b/>
        <w:i w:val="0"/>
        <w:spacing w:val="0"/>
      </w:rPr>
    </w:lvl>
    <w:lvl w:ilvl="2">
      <w:start w:val="1"/>
      <w:numFmt w:val="decimal"/>
      <w:suff w:val="space"/>
      <w:lvlText w:val="%1.%2.%3"/>
      <w:lvlJc w:val="left"/>
      <w:pPr>
        <w:ind w:left="0" w:firstLine="0"/>
      </w:pPr>
      <w:rPr>
        <w:rFonts w:hint="default"/>
        <w:b/>
        <w:i w:val="0"/>
        <w:spacing w:val="0"/>
      </w:rPr>
    </w:lvl>
    <w:lvl w:ilvl="3">
      <w:start w:val="1"/>
      <w:numFmt w:val="lowerLetter"/>
      <w:lvlRestart w:val="2"/>
      <w:suff w:val="space"/>
      <w:lvlText w:val="%4)"/>
      <w:lvlJc w:val="left"/>
      <w:pPr>
        <w:ind w:left="0" w:firstLine="0"/>
      </w:pPr>
      <w:rPr>
        <w:rFonts w:hint="default"/>
        <w:spacing w:val="0"/>
        <w:w w:val="100"/>
      </w:rPr>
    </w:lvl>
    <w:lvl w:ilvl="4">
      <w:start w:val="1"/>
      <w:numFmt w:val="lowerLetter"/>
      <w:lvlRestart w:val="0"/>
      <w:suff w:val="space"/>
      <w:lvlText w:val="(%5)"/>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nsid w:val="4C407429"/>
    <w:multiLevelType w:val="multilevel"/>
    <w:tmpl w:val="5232DAA6"/>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4"/>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nsid w:val="4C5B0981"/>
    <w:multiLevelType w:val="hybridMultilevel"/>
    <w:tmpl w:val="82B62920"/>
    <w:lvl w:ilvl="0" w:tplc="15FEFFCA">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6">
    <w:nsid w:val="561B7ED7"/>
    <w:multiLevelType w:val="hybridMultilevel"/>
    <w:tmpl w:val="C63EDD1A"/>
    <w:lvl w:ilvl="0" w:tplc="FCA2637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7CC7924"/>
    <w:multiLevelType w:val="hybridMultilevel"/>
    <w:tmpl w:val="D79C1A66"/>
    <w:lvl w:ilvl="0" w:tplc="57C214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CE879E1"/>
    <w:multiLevelType w:val="multilevel"/>
    <w:tmpl w:val="07A82680"/>
    <w:name w:val="DSE Bullets"/>
    <w:lvl w:ilvl="0">
      <w:start w:val="1"/>
      <w:numFmt w:val="bullet"/>
      <w:pStyle w:val="ListBullet"/>
      <w:lvlText w:val=""/>
      <w:lvlJc w:val="left"/>
      <w:pPr>
        <w:tabs>
          <w:tab w:val="num" w:pos="227"/>
        </w:tabs>
        <w:ind w:left="227" w:hanging="227"/>
      </w:pPr>
      <w:rPr>
        <w:rFonts w:ascii="Symbol" w:hAnsi="Symbol" w:hint="default"/>
        <w:color w:val="auto"/>
        <w:position w:val="0"/>
        <w:sz w:val="18"/>
      </w:rPr>
    </w:lvl>
    <w:lvl w:ilvl="1">
      <w:start w:val="1"/>
      <w:numFmt w:val="bullet"/>
      <w:pStyle w:val="ListBullet2"/>
      <w:lvlText w:val="-"/>
      <w:lvlJc w:val="left"/>
      <w:pPr>
        <w:tabs>
          <w:tab w:val="num" w:pos="454"/>
        </w:tabs>
        <w:ind w:left="454" w:hanging="227"/>
      </w:pPr>
      <w:rPr>
        <w:rFonts w:ascii="Arial" w:hAnsi="Arial" w:hint="default"/>
        <w:color w:val="auto"/>
        <w:position w:val="0"/>
      </w:rPr>
    </w:lvl>
    <w:lvl w:ilvl="2">
      <w:start w:val="1"/>
      <w:numFmt w:val="bullet"/>
      <w:pStyle w:val="ListBullet3"/>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9">
    <w:nsid w:val="5D025B8A"/>
    <w:multiLevelType w:val="multilevel"/>
    <w:tmpl w:val="0C09001F"/>
    <w:name w:val="My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65D43AA"/>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nsid w:val="66F75CDB"/>
    <w:multiLevelType w:val="multilevel"/>
    <w:tmpl w:val="E780C9FA"/>
    <w:lvl w:ilvl="0">
      <w:start w:val="1"/>
      <w:numFmt w:val="bullet"/>
      <w:lvlText w:val=""/>
      <w:lvlJc w:val="left"/>
      <w:pPr>
        <w:tabs>
          <w:tab w:val="num" w:pos="227"/>
        </w:tabs>
        <w:ind w:left="227" w:hanging="227"/>
      </w:pPr>
      <w:rPr>
        <w:rFonts w:ascii="Symbol" w:hAnsi="Symbol" w:hint="default"/>
        <w:color w:val="auto"/>
        <w:position w:val="0"/>
        <w:sz w:val="18"/>
      </w:rPr>
    </w:lvl>
    <w:lvl w:ilvl="1">
      <w:start w:val="1"/>
      <w:numFmt w:val="bullet"/>
      <w:lvlText w:val="-"/>
      <w:lvlJc w:val="left"/>
      <w:pPr>
        <w:tabs>
          <w:tab w:val="num" w:pos="454"/>
        </w:tabs>
        <w:ind w:left="454" w:hanging="227"/>
      </w:pPr>
      <w:rPr>
        <w:rFonts w:ascii="Arial" w:hAnsi="Arial" w:hint="default"/>
        <w:color w:val="auto"/>
        <w:position w:val="0"/>
      </w:rPr>
    </w:lvl>
    <w:lvl w:ilvl="2">
      <w:start w:val="1"/>
      <w:numFmt w:val="bullet"/>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2">
    <w:nsid w:val="68247DA0"/>
    <w:multiLevelType w:val="multilevel"/>
    <w:tmpl w:val="1824A02C"/>
    <w:name w:val="My Bullets"/>
    <w:lvl w:ilvl="0">
      <w:numFmt w:val="bullet"/>
      <w:lvlText w:val=""/>
      <w:lvlJc w:val="left"/>
      <w:pPr>
        <w:tabs>
          <w:tab w:val="num" w:pos="227"/>
        </w:tabs>
        <w:ind w:left="227" w:hanging="227"/>
      </w:pPr>
      <w:rPr>
        <w:rFonts w:ascii="Symbol" w:hAnsi="Symbol" w:hint="default"/>
        <w:color w:val="auto"/>
        <w:position w:val="1"/>
        <w:sz w:val="18"/>
      </w:rPr>
    </w:lvl>
    <w:lvl w:ilvl="1">
      <w:start w:val="1"/>
      <w:numFmt w:val="bullet"/>
      <w:lvlText w:val="–"/>
      <w:lvlJc w:val="left"/>
      <w:pPr>
        <w:tabs>
          <w:tab w:val="num" w:pos="454"/>
        </w:tabs>
        <w:ind w:left="454" w:hanging="227"/>
      </w:pPr>
      <w:rPr>
        <w:rFonts w:ascii="Helvetica LT Std" w:hAnsi="Helvetica LT Std" w:hint="default"/>
        <w:color w:val="auto"/>
        <w:position w:val="2"/>
        <w:sz w:val="20"/>
      </w:rPr>
    </w:lvl>
    <w:lvl w:ilvl="2">
      <w:start w:val="1"/>
      <w:numFmt w:val="none"/>
      <w:lvlText w:val="-"/>
      <w:lvlJc w:val="left"/>
      <w:pPr>
        <w:tabs>
          <w:tab w:val="num" w:pos="680"/>
        </w:tabs>
        <w:ind w:left="680" w:hanging="226"/>
      </w:pPr>
      <w:rPr>
        <w:rFonts w:hint="default"/>
        <w:color w:val="auto"/>
      </w:rPr>
    </w:lvl>
    <w:lvl w:ilvl="3">
      <w:start w:val="1"/>
      <w:numFmt w:val="none"/>
      <w:lvlText w:val=""/>
      <w:lvlJc w:val="left"/>
      <w:pPr>
        <w:ind w:left="1440" w:hanging="360"/>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3">
    <w:nsid w:val="6C2D573F"/>
    <w:multiLevelType w:val="multilevel"/>
    <w:tmpl w:val="7BE47464"/>
    <w:lvl w:ilvl="0">
      <w:start w:val="1"/>
      <w:numFmt w:val="decimal"/>
      <w:lvlText w:val="%1."/>
      <w:lvlJc w:val="left"/>
      <w:pPr>
        <w:tabs>
          <w:tab w:val="num" w:pos="425"/>
        </w:tabs>
        <w:ind w:left="425" w:hanging="425"/>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44">
    <w:nsid w:val="6D216B52"/>
    <w:multiLevelType w:val="hybridMultilevel"/>
    <w:tmpl w:val="C8EED6A0"/>
    <w:lvl w:ilvl="0" w:tplc="99524A66">
      <w:start w:val="1"/>
      <w:numFmt w:val="bullet"/>
      <w:lvlText w:val=""/>
      <w:lvlJc w:val="left"/>
      <w:pPr>
        <w:tabs>
          <w:tab w:val="num" w:pos="624"/>
        </w:tabs>
        <w:ind w:left="624" w:hanging="397"/>
      </w:pPr>
      <w:rPr>
        <w:rFonts w:ascii="Symbol" w:hAnsi="Symbol"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45">
    <w:nsid w:val="73BA6E37"/>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nsid w:val="754B183F"/>
    <w:multiLevelType w:val="multilevel"/>
    <w:tmpl w:val="0C09001F"/>
    <w:name w:val="My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6B83608"/>
    <w:multiLevelType w:val="multilevel"/>
    <w:tmpl w:val="0C09001F"/>
    <w:name w:val="DSE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EAB4B0C"/>
    <w:multiLevelType w:val="multilevel"/>
    <w:tmpl w:val="5FE0845C"/>
    <w:lvl w:ilvl="0">
      <w:start w:val="1"/>
      <w:numFmt w:val="bullet"/>
      <w:lvlText w:val=""/>
      <w:lvlJc w:val="left"/>
      <w:pPr>
        <w:tabs>
          <w:tab w:val="num" w:pos="0"/>
        </w:tabs>
        <w:ind w:left="227" w:hanging="227"/>
      </w:pPr>
      <w:rPr>
        <w:rFonts w:ascii="Symbol" w:hAnsi="Symbol" w:hint="default"/>
        <w:color w:val="auto"/>
        <w:position w:val="0"/>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19"/>
  </w:num>
  <w:num w:numId="2">
    <w:abstractNumId w:val="17"/>
  </w:num>
  <w:num w:numId="3">
    <w:abstractNumId w:val="9"/>
  </w:num>
  <w:num w:numId="4">
    <w:abstractNumId w:val="38"/>
  </w:num>
  <w:num w:numId="5">
    <w:abstractNumId w:val="26"/>
  </w:num>
  <w:num w:numId="6">
    <w:abstractNumId w:val="45"/>
  </w:num>
  <w:num w:numId="7">
    <w:abstractNumId w:val="40"/>
  </w:num>
  <w:num w:numId="8">
    <w:abstractNumId w:val="34"/>
  </w:num>
  <w:num w:numId="9">
    <w:abstractNumId w:val="31"/>
  </w:num>
  <w:num w:numId="10">
    <w:abstractNumId w:val="25"/>
  </w:num>
  <w:num w:numId="11">
    <w:abstractNumId w:val="7"/>
  </w:num>
  <w:num w:numId="12">
    <w:abstractNumId w:val="5"/>
  </w:num>
  <w:num w:numId="13">
    <w:abstractNumId w:val="4"/>
  </w:num>
  <w:num w:numId="14">
    <w:abstractNumId w:val="3"/>
  </w:num>
  <w:num w:numId="15">
    <w:abstractNumId w:val="2"/>
  </w:num>
  <w:num w:numId="16">
    <w:abstractNumId w:val="1"/>
  </w:num>
  <w:num w:numId="17">
    <w:abstractNumId w:val="0"/>
  </w:num>
  <w:num w:numId="18">
    <w:abstractNumId w:val="48"/>
  </w:num>
  <w:num w:numId="19">
    <w:abstractNumId w:val="14"/>
  </w:num>
  <w:num w:numId="20">
    <w:abstractNumId w:val="41"/>
  </w:num>
  <w:num w:numId="21">
    <w:abstractNumId w:val="28"/>
  </w:num>
  <w:num w:numId="22">
    <w:abstractNumId w:val="43"/>
  </w:num>
  <w:num w:numId="23">
    <w:abstractNumId w:val="11"/>
  </w:num>
  <w:num w:numId="24">
    <w:abstractNumId w:val="7"/>
  </w:num>
  <w:num w:numId="25">
    <w:abstractNumId w:val="7"/>
  </w:num>
  <w:num w:numId="26">
    <w:abstractNumId w:val="7"/>
  </w:num>
  <w:num w:numId="27">
    <w:abstractNumId w:val="7"/>
  </w:num>
  <w:num w:numId="28">
    <w:abstractNumId w:val="7"/>
  </w:num>
  <w:num w:numId="29">
    <w:abstractNumId w:val="7"/>
  </w:num>
  <w:num w:numId="30">
    <w:abstractNumId w:val="19"/>
  </w:num>
  <w:num w:numId="31">
    <w:abstractNumId w:val="19"/>
  </w:num>
  <w:num w:numId="32">
    <w:abstractNumId w:val="6"/>
  </w:num>
  <w:num w:numId="33">
    <w:abstractNumId w:val="35"/>
  </w:num>
  <w:num w:numId="34">
    <w:abstractNumId w:val="44"/>
  </w:num>
  <w:num w:numId="35">
    <w:abstractNumId w:val="24"/>
  </w:num>
  <w:num w:numId="36">
    <w:abstractNumId w:val="36"/>
  </w:num>
  <w:num w:numId="37">
    <w:abstractNumId w:val="37"/>
  </w:num>
  <w:num w:numId="38">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saveSubset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characterSpacingControl w:val="doNotCompress"/>
  <w:hdrShapeDefaults>
    <o:shapedefaults v:ext="edit" spidmax="32769" style="mso-position-horizontal-relative:page;mso-position-vertical-relative:page" fill="f" fillcolor="white" stroke="f">
      <v:fill color="white" on="f"/>
      <v:stroke on="f"/>
      <o:colormru v:ext="edit" colors="#e6e1d3,#bfb392,#8d8634,#462306,#8b8634,#8b752e"/>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589"/>
    <w:rsid w:val="00001380"/>
    <w:rsid w:val="0000192D"/>
    <w:rsid w:val="00003087"/>
    <w:rsid w:val="000035B0"/>
    <w:rsid w:val="00005385"/>
    <w:rsid w:val="00006231"/>
    <w:rsid w:val="00007517"/>
    <w:rsid w:val="00007F18"/>
    <w:rsid w:val="00010031"/>
    <w:rsid w:val="00013C73"/>
    <w:rsid w:val="00014DF7"/>
    <w:rsid w:val="000152F1"/>
    <w:rsid w:val="000167B7"/>
    <w:rsid w:val="00016986"/>
    <w:rsid w:val="000203FE"/>
    <w:rsid w:val="00021629"/>
    <w:rsid w:val="00021B32"/>
    <w:rsid w:val="000251BB"/>
    <w:rsid w:val="00025240"/>
    <w:rsid w:val="000264B2"/>
    <w:rsid w:val="000276E5"/>
    <w:rsid w:val="000303F3"/>
    <w:rsid w:val="00030955"/>
    <w:rsid w:val="00033121"/>
    <w:rsid w:val="00035765"/>
    <w:rsid w:val="00036037"/>
    <w:rsid w:val="000403E3"/>
    <w:rsid w:val="00040448"/>
    <w:rsid w:val="0004057C"/>
    <w:rsid w:val="00040BF5"/>
    <w:rsid w:val="000444B4"/>
    <w:rsid w:val="00045202"/>
    <w:rsid w:val="00045EAC"/>
    <w:rsid w:val="00045FF9"/>
    <w:rsid w:val="0004631A"/>
    <w:rsid w:val="000469F3"/>
    <w:rsid w:val="0005336C"/>
    <w:rsid w:val="00055366"/>
    <w:rsid w:val="000568A6"/>
    <w:rsid w:val="000569A3"/>
    <w:rsid w:val="00056B92"/>
    <w:rsid w:val="00057D2D"/>
    <w:rsid w:val="000624E0"/>
    <w:rsid w:val="0006522B"/>
    <w:rsid w:val="00065CF6"/>
    <w:rsid w:val="00066B9B"/>
    <w:rsid w:val="00067B5A"/>
    <w:rsid w:val="00071985"/>
    <w:rsid w:val="00071A89"/>
    <w:rsid w:val="00071DDD"/>
    <w:rsid w:val="00072C00"/>
    <w:rsid w:val="000743DC"/>
    <w:rsid w:val="00074E29"/>
    <w:rsid w:val="00076E15"/>
    <w:rsid w:val="00081D1F"/>
    <w:rsid w:val="000846FE"/>
    <w:rsid w:val="000868F9"/>
    <w:rsid w:val="00087383"/>
    <w:rsid w:val="0009021F"/>
    <w:rsid w:val="00093023"/>
    <w:rsid w:val="00094BA7"/>
    <w:rsid w:val="0009559C"/>
    <w:rsid w:val="00095E19"/>
    <w:rsid w:val="000963E9"/>
    <w:rsid w:val="000A058F"/>
    <w:rsid w:val="000A0633"/>
    <w:rsid w:val="000A10C6"/>
    <w:rsid w:val="000A68C9"/>
    <w:rsid w:val="000B0CD4"/>
    <w:rsid w:val="000B2C89"/>
    <w:rsid w:val="000B3381"/>
    <w:rsid w:val="000B3C9A"/>
    <w:rsid w:val="000B4230"/>
    <w:rsid w:val="000C1420"/>
    <w:rsid w:val="000C3745"/>
    <w:rsid w:val="000C4682"/>
    <w:rsid w:val="000C474F"/>
    <w:rsid w:val="000C5C9C"/>
    <w:rsid w:val="000C5D72"/>
    <w:rsid w:val="000C7F1F"/>
    <w:rsid w:val="000D0DCA"/>
    <w:rsid w:val="000D21B6"/>
    <w:rsid w:val="000D3E5A"/>
    <w:rsid w:val="000D46BB"/>
    <w:rsid w:val="000D50A6"/>
    <w:rsid w:val="000D6EA5"/>
    <w:rsid w:val="000D777A"/>
    <w:rsid w:val="000E06CC"/>
    <w:rsid w:val="000E1E33"/>
    <w:rsid w:val="000E39A3"/>
    <w:rsid w:val="000E3E94"/>
    <w:rsid w:val="000E48D9"/>
    <w:rsid w:val="000E4EC8"/>
    <w:rsid w:val="000E617B"/>
    <w:rsid w:val="000E65FD"/>
    <w:rsid w:val="000F1AB1"/>
    <w:rsid w:val="000F3280"/>
    <w:rsid w:val="000F3458"/>
    <w:rsid w:val="000F52FE"/>
    <w:rsid w:val="000F534A"/>
    <w:rsid w:val="000F599D"/>
    <w:rsid w:val="000F7734"/>
    <w:rsid w:val="00100F86"/>
    <w:rsid w:val="001028BB"/>
    <w:rsid w:val="00103712"/>
    <w:rsid w:val="00110969"/>
    <w:rsid w:val="00112394"/>
    <w:rsid w:val="001136D4"/>
    <w:rsid w:val="00113ADB"/>
    <w:rsid w:val="00114534"/>
    <w:rsid w:val="0011518D"/>
    <w:rsid w:val="0011642A"/>
    <w:rsid w:val="0011699E"/>
    <w:rsid w:val="001172CB"/>
    <w:rsid w:val="00117761"/>
    <w:rsid w:val="0012064E"/>
    <w:rsid w:val="00121968"/>
    <w:rsid w:val="001248C7"/>
    <w:rsid w:val="0012552A"/>
    <w:rsid w:val="001263D4"/>
    <w:rsid w:val="00133EEE"/>
    <w:rsid w:val="00134A2B"/>
    <w:rsid w:val="001359F2"/>
    <w:rsid w:val="00136261"/>
    <w:rsid w:val="0013729F"/>
    <w:rsid w:val="00144D55"/>
    <w:rsid w:val="001457F3"/>
    <w:rsid w:val="00146E46"/>
    <w:rsid w:val="001511C6"/>
    <w:rsid w:val="0015135C"/>
    <w:rsid w:val="00151863"/>
    <w:rsid w:val="0015209D"/>
    <w:rsid w:val="00152DF1"/>
    <w:rsid w:val="0015558A"/>
    <w:rsid w:val="0015593C"/>
    <w:rsid w:val="00155B25"/>
    <w:rsid w:val="0016099F"/>
    <w:rsid w:val="001625DD"/>
    <w:rsid w:val="00162EC2"/>
    <w:rsid w:val="00164880"/>
    <w:rsid w:val="001672BD"/>
    <w:rsid w:val="00171B11"/>
    <w:rsid w:val="001723BF"/>
    <w:rsid w:val="0017340B"/>
    <w:rsid w:val="0017772D"/>
    <w:rsid w:val="00181147"/>
    <w:rsid w:val="00181815"/>
    <w:rsid w:val="00181DAF"/>
    <w:rsid w:val="0018249F"/>
    <w:rsid w:val="00185514"/>
    <w:rsid w:val="00187600"/>
    <w:rsid w:val="00192023"/>
    <w:rsid w:val="00196728"/>
    <w:rsid w:val="001969E3"/>
    <w:rsid w:val="00196BB6"/>
    <w:rsid w:val="00196D60"/>
    <w:rsid w:val="0019760E"/>
    <w:rsid w:val="001A0F7A"/>
    <w:rsid w:val="001A1166"/>
    <w:rsid w:val="001A133D"/>
    <w:rsid w:val="001A186E"/>
    <w:rsid w:val="001A3E10"/>
    <w:rsid w:val="001A47E2"/>
    <w:rsid w:val="001A579F"/>
    <w:rsid w:val="001A6F69"/>
    <w:rsid w:val="001A77B8"/>
    <w:rsid w:val="001B0978"/>
    <w:rsid w:val="001B2CCD"/>
    <w:rsid w:val="001B3315"/>
    <w:rsid w:val="001B3DDE"/>
    <w:rsid w:val="001B555D"/>
    <w:rsid w:val="001C0D7C"/>
    <w:rsid w:val="001C1389"/>
    <w:rsid w:val="001C509F"/>
    <w:rsid w:val="001C540B"/>
    <w:rsid w:val="001C54EE"/>
    <w:rsid w:val="001C5632"/>
    <w:rsid w:val="001C68EE"/>
    <w:rsid w:val="001C6D0A"/>
    <w:rsid w:val="001D042C"/>
    <w:rsid w:val="001D0454"/>
    <w:rsid w:val="001D4EB6"/>
    <w:rsid w:val="001D5B2D"/>
    <w:rsid w:val="001E2712"/>
    <w:rsid w:val="001E28D3"/>
    <w:rsid w:val="001E32FC"/>
    <w:rsid w:val="001E356A"/>
    <w:rsid w:val="001E5D3A"/>
    <w:rsid w:val="001E65BD"/>
    <w:rsid w:val="001E6D6A"/>
    <w:rsid w:val="001E7222"/>
    <w:rsid w:val="001F32BE"/>
    <w:rsid w:val="001F427B"/>
    <w:rsid w:val="001F4393"/>
    <w:rsid w:val="001F56BF"/>
    <w:rsid w:val="001F65A9"/>
    <w:rsid w:val="002022EF"/>
    <w:rsid w:val="00203A3F"/>
    <w:rsid w:val="00205E8A"/>
    <w:rsid w:val="00210BBC"/>
    <w:rsid w:val="00213C46"/>
    <w:rsid w:val="00215E4E"/>
    <w:rsid w:val="00215F51"/>
    <w:rsid w:val="00217F27"/>
    <w:rsid w:val="002202BA"/>
    <w:rsid w:val="00220CCC"/>
    <w:rsid w:val="00221B80"/>
    <w:rsid w:val="00221F39"/>
    <w:rsid w:val="002221DA"/>
    <w:rsid w:val="002226AE"/>
    <w:rsid w:val="00224A8A"/>
    <w:rsid w:val="00226B94"/>
    <w:rsid w:val="00226C08"/>
    <w:rsid w:val="002272C9"/>
    <w:rsid w:val="00227358"/>
    <w:rsid w:val="002274E5"/>
    <w:rsid w:val="002302D3"/>
    <w:rsid w:val="00230BDA"/>
    <w:rsid w:val="00233636"/>
    <w:rsid w:val="00235535"/>
    <w:rsid w:val="0023777D"/>
    <w:rsid w:val="00241A23"/>
    <w:rsid w:val="00241FA6"/>
    <w:rsid w:val="00243863"/>
    <w:rsid w:val="002443C5"/>
    <w:rsid w:val="00245DE7"/>
    <w:rsid w:val="00250403"/>
    <w:rsid w:val="00250D31"/>
    <w:rsid w:val="002534DD"/>
    <w:rsid w:val="00253ACE"/>
    <w:rsid w:val="00255C51"/>
    <w:rsid w:val="0025756D"/>
    <w:rsid w:val="00257840"/>
    <w:rsid w:val="00261A2E"/>
    <w:rsid w:val="0026249E"/>
    <w:rsid w:val="0026263E"/>
    <w:rsid w:val="00262D1C"/>
    <w:rsid w:val="00264C07"/>
    <w:rsid w:val="00264D70"/>
    <w:rsid w:val="0026550A"/>
    <w:rsid w:val="002704D3"/>
    <w:rsid w:val="00270FDB"/>
    <w:rsid w:val="00271F2F"/>
    <w:rsid w:val="0027230C"/>
    <w:rsid w:val="0027261D"/>
    <w:rsid w:val="00273605"/>
    <w:rsid w:val="002742CA"/>
    <w:rsid w:val="00277E4C"/>
    <w:rsid w:val="00280876"/>
    <w:rsid w:val="00281627"/>
    <w:rsid w:val="00281866"/>
    <w:rsid w:val="00282535"/>
    <w:rsid w:val="00283A60"/>
    <w:rsid w:val="00284B07"/>
    <w:rsid w:val="00287250"/>
    <w:rsid w:val="00290D2A"/>
    <w:rsid w:val="00292945"/>
    <w:rsid w:val="00292E56"/>
    <w:rsid w:val="002939E5"/>
    <w:rsid w:val="002A0E37"/>
    <w:rsid w:val="002A10A1"/>
    <w:rsid w:val="002A1C7C"/>
    <w:rsid w:val="002A2862"/>
    <w:rsid w:val="002A361A"/>
    <w:rsid w:val="002A3840"/>
    <w:rsid w:val="002A410E"/>
    <w:rsid w:val="002A4805"/>
    <w:rsid w:val="002A6609"/>
    <w:rsid w:val="002B4687"/>
    <w:rsid w:val="002C0D1C"/>
    <w:rsid w:val="002C225E"/>
    <w:rsid w:val="002C3156"/>
    <w:rsid w:val="002C3645"/>
    <w:rsid w:val="002C672E"/>
    <w:rsid w:val="002C6A73"/>
    <w:rsid w:val="002C701C"/>
    <w:rsid w:val="002C7DBB"/>
    <w:rsid w:val="002C7E4D"/>
    <w:rsid w:val="002D10AB"/>
    <w:rsid w:val="002D125B"/>
    <w:rsid w:val="002D2759"/>
    <w:rsid w:val="002D3CA2"/>
    <w:rsid w:val="002D627C"/>
    <w:rsid w:val="002D6432"/>
    <w:rsid w:val="002E1732"/>
    <w:rsid w:val="002E17B7"/>
    <w:rsid w:val="002E1D1E"/>
    <w:rsid w:val="002E2D7B"/>
    <w:rsid w:val="002E61BE"/>
    <w:rsid w:val="002F18D3"/>
    <w:rsid w:val="002F5D68"/>
    <w:rsid w:val="002F7D6B"/>
    <w:rsid w:val="003007A4"/>
    <w:rsid w:val="00300F4E"/>
    <w:rsid w:val="00301726"/>
    <w:rsid w:val="00302D1F"/>
    <w:rsid w:val="003031B0"/>
    <w:rsid w:val="00305C19"/>
    <w:rsid w:val="0030671F"/>
    <w:rsid w:val="00306BD9"/>
    <w:rsid w:val="00307C95"/>
    <w:rsid w:val="00310FC9"/>
    <w:rsid w:val="003115B1"/>
    <w:rsid w:val="00312DB3"/>
    <w:rsid w:val="003136FC"/>
    <w:rsid w:val="00314ED4"/>
    <w:rsid w:val="00314FF6"/>
    <w:rsid w:val="003162EE"/>
    <w:rsid w:val="003206A6"/>
    <w:rsid w:val="0032076D"/>
    <w:rsid w:val="003220CC"/>
    <w:rsid w:val="00323716"/>
    <w:rsid w:val="003247BD"/>
    <w:rsid w:val="00325991"/>
    <w:rsid w:val="00326FEA"/>
    <w:rsid w:val="003274A1"/>
    <w:rsid w:val="0033040C"/>
    <w:rsid w:val="0033138F"/>
    <w:rsid w:val="0033224D"/>
    <w:rsid w:val="00333D91"/>
    <w:rsid w:val="0033487B"/>
    <w:rsid w:val="00334E5D"/>
    <w:rsid w:val="00335D79"/>
    <w:rsid w:val="00335EA0"/>
    <w:rsid w:val="0033684E"/>
    <w:rsid w:val="00337428"/>
    <w:rsid w:val="00340060"/>
    <w:rsid w:val="003426D5"/>
    <w:rsid w:val="00345FB1"/>
    <w:rsid w:val="00347730"/>
    <w:rsid w:val="00352B48"/>
    <w:rsid w:val="00352CE3"/>
    <w:rsid w:val="00352CFB"/>
    <w:rsid w:val="00352E46"/>
    <w:rsid w:val="00353A7B"/>
    <w:rsid w:val="00353DBE"/>
    <w:rsid w:val="00355EAB"/>
    <w:rsid w:val="0036062B"/>
    <w:rsid w:val="00362966"/>
    <w:rsid w:val="00366FEC"/>
    <w:rsid w:val="003671A1"/>
    <w:rsid w:val="00367D15"/>
    <w:rsid w:val="00375FB4"/>
    <w:rsid w:val="00380945"/>
    <w:rsid w:val="00381D1E"/>
    <w:rsid w:val="00381D22"/>
    <w:rsid w:val="00383B09"/>
    <w:rsid w:val="00384BD4"/>
    <w:rsid w:val="00385E8C"/>
    <w:rsid w:val="00387FAA"/>
    <w:rsid w:val="00390030"/>
    <w:rsid w:val="003937FC"/>
    <w:rsid w:val="0039579C"/>
    <w:rsid w:val="00395B75"/>
    <w:rsid w:val="00396158"/>
    <w:rsid w:val="003A087E"/>
    <w:rsid w:val="003A0A76"/>
    <w:rsid w:val="003A12FD"/>
    <w:rsid w:val="003A2F8C"/>
    <w:rsid w:val="003A371D"/>
    <w:rsid w:val="003A5453"/>
    <w:rsid w:val="003A58CC"/>
    <w:rsid w:val="003A5938"/>
    <w:rsid w:val="003A7665"/>
    <w:rsid w:val="003B020A"/>
    <w:rsid w:val="003B09CA"/>
    <w:rsid w:val="003B1909"/>
    <w:rsid w:val="003B2498"/>
    <w:rsid w:val="003B2572"/>
    <w:rsid w:val="003B4FE0"/>
    <w:rsid w:val="003B5281"/>
    <w:rsid w:val="003B608F"/>
    <w:rsid w:val="003C1A89"/>
    <w:rsid w:val="003C47DC"/>
    <w:rsid w:val="003C5A9B"/>
    <w:rsid w:val="003C5B81"/>
    <w:rsid w:val="003C6348"/>
    <w:rsid w:val="003D0087"/>
    <w:rsid w:val="003D282E"/>
    <w:rsid w:val="003D3BFC"/>
    <w:rsid w:val="003D564A"/>
    <w:rsid w:val="003D5803"/>
    <w:rsid w:val="003D7EED"/>
    <w:rsid w:val="003E1C85"/>
    <w:rsid w:val="003E2B74"/>
    <w:rsid w:val="003E41FF"/>
    <w:rsid w:val="003E4573"/>
    <w:rsid w:val="003E495C"/>
    <w:rsid w:val="003E6024"/>
    <w:rsid w:val="003E6285"/>
    <w:rsid w:val="003F017A"/>
    <w:rsid w:val="003F0916"/>
    <w:rsid w:val="003F2288"/>
    <w:rsid w:val="003F3636"/>
    <w:rsid w:val="003F3E02"/>
    <w:rsid w:val="003F6FFA"/>
    <w:rsid w:val="003F715A"/>
    <w:rsid w:val="004029F3"/>
    <w:rsid w:val="00407C37"/>
    <w:rsid w:val="0041214E"/>
    <w:rsid w:val="004127AA"/>
    <w:rsid w:val="00412E7F"/>
    <w:rsid w:val="0041576C"/>
    <w:rsid w:val="00416476"/>
    <w:rsid w:val="0042189F"/>
    <w:rsid w:val="00423812"/>
    <w:rsid w:val="00423980"/>
    <w:rsid w:val="004239C4"/>
    <w:rsid w:val="0042615A"/>
    <w:rsid w:val="004262A9"/>
    <w:rsid w:val="00426D55"/>
    <w:rsid w:val="00434EBC"/>
    <w:rsid w:val="00435724"/>
    <w:rsid w:val="00435C3D"/>
    <w:rsid w:val="0043676B"/>
    <w:rsid w:val="00436806"/>
    <w:rsid w:val="00442CC6"/>
    <w:rsid w:val="00443395"/>
    <w:rsid w:val="004453B8"/>
    <w:rsid w:val="00445482"/>
    <w:rsid w:val="0044669D"/>
    <w:rsid w:val="00447315"/>
    <w:rsid w:val="00447B04"/>
    <w:rsid w:val="00447CC2"/>
    <w:rsid w:val="00447E3B"/>
    <w:rsid w:val="0045083A"/>
    <w:rsid w:val="00452FCF"/>
    <w:rsid w:val="004562DC"/>
    <w:rsid w:val="00456338"/>
    <w:rsid w:val="00456433"/>
    <w:rsid w:val="0045644B"/>
    <w:rsid w:val="00456F19"/>
    <w:rsid w:val="00460643"/>
    <w:rsid w:val="004610BA"/>
    <w:rsid w:val="00461159"/>
    <w:rsid w:val="00461AC8"/>
    <w:rsid w:val="004626F5"/>
    <w:rsid w:val="004647ED"/>
    <w:rsid w:val="004722CD"/>
    <w:rsid w:val="00473287"/>
    <w:rsid w:val="00473F05"/>
    <w:rsid w:val="004750E8"/>
    <w:rsid w:val="00475259"/>
    <w:rsid w:val="00476879"/>
    <w:rsid w:val="00480034"/>
    <w:rsid w:val="00481F27"/>
    <w:rsid w:val="00482CB5"/>
    <w:rsid w:val="00483267"/>
    <w:rsid w:val="0048346E"/>
    <w:rsid w:val="004853D9"/>
    <w:rsid w:val="00490898"/>
    <w:rsid w:val="0049225E"/>
    <w:rsid w:val="00494D4F"/>
    <w:rsid w:val="00495386"/>
    <w:rsid w:val="00495912"/>
    <w:rsid w:val="00496723"/>
    <w:rsid w:val="004972E4"/>
    <w:rsid w:val="00497F51"/>
    <w:rsid w:val="004A1657"/>
    <w:rsid w:val="004A1855"/>
    <w:rsid w:val="004A1ADD"/>
    <w:rsid w:val="004A2F34"/>
    <w:rsid w:val="004A3B6F"/>
    <w:rsid w:val="004A4930"/>
    <w:rsid w:val="004A4EEE"/>
    <w:rsid w:val="004A4F75"/>
    <w:rsid w:val="004A6837"/>
    <w:rsid w:val="004A6E57"/>
    <w:rsid w:val="004A7292"/>
    <w:rsid w:val="004B37AD"/>
    <w:rsid w:val="004B4324"/>
    <w:rsid w:val="004B5E2A"/>
    <w:rsid w:val="004C0E14"/>
    <w:rsid w:val="004C1FB8"/>
    <w:rsid w:val="004C2D37"/>
    <w:rsid w:val="004C2F0A"/>
    <w:rsid w:val="004C49A5"/>
    <w:rsid w:val="004C5421"/>
    <w:rsid w:val="004C62BB"/>
    <w:rsid w:val="004C67A2"/>
    <w:rsid w:val="004D0771"/>
    <w:rsid w:val="004D13DC"/>
    <w:rsid w:val="004D1A81"/>
    <w:rsid w:val="004D33C8"/>
    <w:rsid w:val="004D6FE0"/>
    <w:rsid w:val="004E0DF1"/>
    <w:rsid w:val="004E262E"/>
    <w:rsid w:val="004E3189"/>
    <w:rsid w:val="004E3466"/>
    <w:rsid w:val="004E3F03"/>
    <w:rsid w:val="004E4C03"/>
    <w:rsid w:val="004E735A"/>
    <w:rsid w:val="004F46FF"/>
    <w:rsid w:val="004F4EC1"/>
    <w:rsid w:val="004F5BCC"/>
    <w:rsid w:val="004F7F87"/>
    <w:rsid w:val="00501171"/>
    <w:rsid w:val="0050169E"/>
    <w:rsid w:val="00502D19"/>
    <w:rsid w:val="00506EAA"/>
    <w:rsid w:val="0051345A"/>
    <w:rsid w:val="00520914"/>
    <w:rsid w:val="005218C4"/>
    <w:rsid w:val="00521DD6"/>
    <w:rsid w:val="00530308"/>
    <w:rsid w:val="00530E48"/>
    <w:rsid w:val="005329B4"/>
    <w:rsid w:val="00532CAB"/>
    <w:rsid w:val="005353AA"/>
    <w:rsid w:val="00536327"/>
    <w:rsid w:val="00537113"/>
    <w:rsid w:val="0054135A"/>
    <w:rsid w:val="0054154E"/>
    <w:rsid w:val="00541AEA"/>
    <w:rsid w:val="00542242"/>
    <w:rsid w:val="00542604"/>
    <w:rsid w:val="00543038"/>
    <w:rsid w:val="00543498"/>
    <w:rsid w:val="00543513"/>
    <w:rsid w:val="0054354B"/>
    <w:rsid w:val="00543CA9"/>
    <w:rsid w:val="00543EC6"/>
    <w:rsid w:val="005464ED"/>
    <w:rsid w:val="005472BF"/>
    <w:rsid w:val="00551751"/>
    <w:rsid w:val="00555399"/>
    <w:rsid w:val="00555916"/>
    <w:rsid w:val="005562F1"/>
    <w:rsid w:val="00556423"/>
    <w:rsid w:val="00556538"/>
    <w:rsid w:val="00556F6D"/>
    <w:rsid w:val="00561CD3"/>
    <w:rsid w:val="00564469"/>
    <w:rsid w:val="00570474"/>
    <w:rsid w:val="00571129"/>
    <w:rsid w:val="00572258"/>
    <w:rsid w:val="00572EA0"/>
    <w:rsid w:val="00573D78"/>
    <w:rsid w:val="00574D97"/>
    <w:rsid w:val="00576853"/>
    <w:rsid w:val="00581D15"/>
    <w:rsid w:val="00581FAA"/>
    <w:rsid w:val="00583418"/>
    <w:rsid w:val="00583CBE"/>
    <w:rsid w:val="0058473D"/>
    <w:rsid w:val="00590360"/>
    <w:rsid w:val="0059296B"/>
    <w:rsid w:val="00595E0B"/>
    <w:rsid w:val="005968B5"/>
    <w:rsid w:val="00597415"/>
    <w:rsid w:val="005A17EE"/>
    <w:rsid w:val="005A25E3"/>
    <w:rsid w:val="005A2C77"/>
    <w:rsid w:val="005A4772"/>
    <w:rsid w:val="005A4B48"/>
    <w:rsid w:val="005A7993"/>
    <w:rsid w:val="005B4594"/>
    <w:rsid w:val="005C2650"/>
    <w:rsid w:val="005C428F"/>
    <w:rsid w:val="005C4B5B"/>
    <w:rsid w:val="005D286E"/>
    <w:rsid w:val="005D2E4E"/>
    <w:rsid w:val="005D35B0"/>
    <w:rsid w:val="005D3CDB"/>
    <w:rsid w:val="005D41FD"/>
    <w:rsid w:val="005D47B0"/>
    <w:rsid w:val="005D4F0C"/>
    <w:rsid w:val="005D5109"/>
    <w:rsid w:val="005D6719"/>
    <w:rsid w:val="005D7626"/>
    <w:rsid w:val="005E08BD"/>
    <w:rsid w:val="005E1A72"/>
    <w:rsid w:val="005E1E56"/>
    <w:rsid w:val="005E4C71"/>
    <w:rsid w:val="005E6AEB"/>
    <w:rsid w:val="005E7982"/>
    <w:rsid w:val="006013FF"/>
    <w:rsid w:val="00601BFB"/>
    <w:rsid w:val="0060279F"/>
    <w:rsid w:val="00602E2B"/>
    <w:rsid w:val="00603B14"/>
    <w:rsid w:val="00603F07"/>
    <w:rsid w:val="00604C39"/>
    <w:rsid w:val="00607532"/>
    <w:rsid w:val="00607C46"/>
    <w:rsid w:val="00607FD8"/>
    <w:rsid w:val="006101AE"/>
    <w:rsid w:val="00610B3C"/>
    <w:rsid w:val="006133C2"/>
    <w:rsid w:val="006136F2"/>
    <w:rsid w:val="00614170"/>
    <w:rsid w:val="0061505F"/>
    <w:rsid w:val="0061595D"/>
    <w:rsid w:val="00615F52"/>
    <w:rsid w:val="0061751B"/>
    <w:rsid w:val="00620064"/>
    <w:rsid w:val="006228A7"/>
    <w:rsid w:val="00622C8A"/>
    <w:rsid w:val="0062428F"/>
    <w:rsid w:val="006242A2"/>
    <w:rsid w:val="006258D3"/>
    <w:rsid w:val="00626CB0"/>
    <w:rsid w:val="00630291"/>
    <w:rsid w:val="00631B9F"/>
    <w:rsid w:val="00632D6B"/>
    <w:rsid w:val="00634858"/>
    <w:rsid w:val="0063739A"/>
    <w:rsid w:val="006414F7"/>
    <w:rsid w:val="00642825"/>
    <w:rsid w:val="006436C5"/>
    <w:rsid w:val="0064388E"/>
    <w:rsid w:val="0064427B"/>
    <w:rsid w:val="00644C41"/>
    <w:rsid w:val="0064616B"/>
    <w:rsid w:val="00646410"/>
    <w:rsid w:val="00651E82"/>
    <w:rsid w:val="00653607"/>
    <w:rsid w:val="00656587"/>
    <w:rsid w:val="006627A8"/>
    <w:rsid w:val="006642FB"/>
    <w:rsid w:val="00666F65"/>
    <w:rsid w:val="00667ADE"/>
    <w:rsid w:val="00667BDA"/>
    <w:rsid w:val="00673192"/>
    <w:rsid w:val="00675706"/>
    <w:rsid w:val="00676B87"/>
    <w:rsid w:val="00680E49"/>
    <w:rsid w:val="0068113A"/>
    <w:rsid w:val="00682716"/>
    <w:rsid w:val="006843FD"/>
    <w:rsid w:val="0068585D"/>
    <w:rsid w:val="00686516"/>
    <w:rsid w:val="0068718D"/>
    <w:rsid w:val="00691393"/>
    <w:rsid w:val="0069257F"/>
    <w:rsid w:val="00692792"/>
    <w:rsid w:val="00692991"/>
    <w:rsid w:val="006935C2"/>
    <w:rsid w:val="006935FD"/>
    <w:rsid w:val="006A01E8"/>
    <w:rsid w:val="006A12AF"/>
    <w:rsid w:val="006A1941"/>
    <w:rsid w:val="006A2BF7"/>
    <w:rsid w:val="006A2DDF"/>
    <w:rsid w:val="006A5892"/>
    <w:rsid w:val="006A73CD"/>
    <w:rsid w:val="006B1A72"/>
    <w:rsid w:val="006B5921"/>
    <w:rsid w:val="006B64C5"/>
    <w:rsid w:val="006B6911"/>
    <w:rsid w:val="006C0CB9"/>
    <w:rsid w:val="006C1F46"/>
    <w:rsid w:val="006C2849"/>
    <w:rsid w:val="006C310A"/>
    <w:rsid w:val="006C43C6"/>
    <w:rsid w:val="006C596B"/>
    <w:rsid w:val="006C59E7"/>
    <w:rsid w:val="006C64EF"/>
    <w:rsid w:val="006C654E"/>
    <w:rsid w:val="006C6893"/>
    <w:rsid w:val="006C6DC0"/>
    <w:rsid w:val="006C6FBE"/>
    <w:rsid w:val="006C797C"/>
    <w:rsid w:val="006D1DF0"/>
    <w:rsid w:val="006D3298"/>
    <w:rsid w:val="006D39B9"/>
    <w:rsid w:val="006D5F00"/>
    <w:rsid w:val="006D64A8"/>
    <w:rsid w:val="006E5F65"/>
    <w:rsid w:val="006E667A"/>
    <w:rsid w:val="006E707D"/>
    <w:rsid w:val="006F0469"/>
    <w:rsid w:val="006F4758"/>
    <w:rsid w:val="006F546C"/>
    <w:rsid w:val="006F5F70"/>
    <w:rsid w:val="006F67F2"/>
    <w:rsid w:val="007017D3"/>
    <w:rsid w:val="00702361"/>
    <w:rsid w:val="00702575"/>
    <w:rsid w:val="00703498"/>
    <w:rsid w:val="007042E7"/>
    <w:rsid w:val="00704DB2"/>
    <w:rsid w:val="00706BE0"/>
    <w:rsid w:val="00707C07"/>
    <w:rsid w:val="00710616"/>
    <w:rsid w:val="00712994"/>
    <w:rsid w:val="00713D77"/>
    <w:rsid w:val="00713F5E"/>
    <w:rsid w:val="0071541B"/>
    <w:rsid w:val="00716DD3"/>
    <w:rsid w:val="0071758D"/>
    <w:rsid w:val="007203F6"/>
    <w:rsid w:val="00721D96"/>
    <w:rsid w:val="00721E59"/>
    <w:rsid w:val="00722D53"/>
    <w:rsid w:val="00726D9A"/>
    <w:rsid w:val="0073043E"/>
    <w:rsid w:val="00731CBF"/>
    <w:rsid w:val="00732160"/>
    <w:rsid w:val="00735C5A"/>
    <w:rsid w:val="00736961"/>
    <w:rsid w:val="00742416"/>
    <w:rsid w:val="00743CEB"/>
    <w:rsid w:val="00746412"/>
    <w:rsid w:val="007465E7"/>
    <w:rsid w:val="007469D4"/>
    <w:rsid w:val="0075207B"/>
    <w:rsid w:val="007530EB"/>
    <w:rsid w:val="007575C4"/>
    <w:rsid w:val="0075799C"/>
    <w:rsid w:val="00757B9C"/>
    <w:rsid w:val="00760B20"/>
    <w:rsid w:val="00760C5F"/>
    <w:rsid w:val="00760CD2"/>
    <w:rsid w:val="00762AAC"/>
    <w:rsid w:val="007639A5"/>
    <w:rsid w:val="00763CCA"/>
    <w:rsid w:val="00763CF1"/>
    <w:rsid w:val="007641F5"/>
    <w:rsid w:val="00764462"/>
    <w:rsid w:val="007648BA"/>
    <w:rsid w:val="00765E2C"/>
    <w:rsid w:val="00765F68"/>
    <w:rsid w:val="00766483"/>
    <w:rsid w:val="00767124"/>
    <w:rsid w:val="0077108C"/>
    <w:rsid w:val="00774933"/>
    <w:rsid w:val="00781387"/>
    <w:rsid w:val="00781A61"/>
    <w:rsid w:val="007851B5"/>
    <w:rsid w:val="00785ECA"/>
    <w:rsid w:val="00786D3C"/>
    <w:rsid w:val="00795BAF"/>
    <w:rsid w:val="00796089"/>
    <w:rsid w:val="00796CC5"/>
    <w:rsid w:val="007A2468"/>
    <w:rsid w:val="007A2F0E"/>
    <w:rsid w:val="007A2F55"/>
    <w:rsid w:val="007A37D6"/>
    <w:rsid w:val="007A38CC"/>
    <w:rsid w:val="007A42A5"/>
    <w:rsid w:val="007A42E8"/>
    <w:rsid w:val="007A5AFE"/>
    <w:rsid w:val="007A6ED7"/>
    <w:rsid w:val="007A7DD9"/>
    <w:rsid w:val="007B003B"/>
    <w:rsid w:val="007B0643"/>
    <w:rsid w:val="007B3F47"/>
    <w:rsid w:val="007B7A1C"/>
    <w:rsid w:val="007C0A4C"/>
    <w:rsid w:val="007C1102"/>
    <w:rsid w:val="007C39B4"/>
    <w:rsid w:val="007C5AF5"/>
    <w:rsid w:val="007C73FF"/>
    <w:rsid w:val="007D0867"/>
    <w:rsid w:val="007D0E53"/>
    <w:rsid w:val="007D1F1C"/>
    <w:rsid w:val="007E002E"/>
    <w:rsid w:val="007E0193"/>
    <w:rsid w:val="007E03B9"/>
    <w:rsid w:val="007E15FA"/>
    <w:rsid w:val="007E5D13"/>
    <w:rsid w:val="007F0D09"/>
    <w:rsid w:val="007F2138"/>
    <w:rsid w:val="007F3DAB"/>
    <w:rsid w:val="007F65C1"/>
    <w:rsid w:val="007F6AB4"/>
    <w:rsid w:val="008008ED"/>
    <w:rsid w:val="00800BC8"/>
    <w:rsid w:val="00801C66"/>
    <w:rsid w:val="0080393E"/>
    <w:rsid w:val="00803AC7"/>
    <w:rsid w:val="00805835"/>
    <w:rsid w:val="00806A19"/>
    <w:rsid w:val="008111F3"/>
    <w:rsid w:val="00812118"/>
    <w:rsid w:val="00813105"/>
    <w:rsid w:val="008138AB"/>
    <w:rsid w:val="00817B5A"/>
    <w:rsid w:val="00817C6B"/>
    <w:rsid w:val="008201BF"/>
    <w:rsid w:val="008201DE"/>
    <w:rsid w:val="0082039A"/>
    <w:rsid w:val="00821614"/>
    <w:rsid w:val="008237F3"/>
    <w:rsid w:val="008244A8"/>
    <w:rsid w:val="00827763"/>
    <w:rsid w:val="00836687"/>
    <w:rsid w:val="00837B75"/>
    <w:rsid w:val="00840042"/>
    <w:rsid w:val="00841D8C"/>
    <w:rsid w:val="008515DC"/>
    <w:rsid w:val="00852FC0"/>
    <w:rsid w:val="00855420"/>
    <w:rsid w:val="0085673B"/>
    <w:rsid w:val="00856BD0"/>
    <w:rsid w:val="008577BA"/>
    <w:rsid w:val="00857A5A"/>
    <w:rsid w:val="00860A41"/>
    <w:rsid w:val="008611C3"/>
    <w:rsid w:val="008616F3"/>
    <w:rsid w:val="00863A28"/>
    <w:rsid w:val="00864767"/>
    <w:rsid w:val="00864CA0"/>
    <w:rsid w:val="00867402"/>
    <w:rsid w:val="00870442"/>
    <w:rsid w:val="0087068B"/>
    <w:rsid w:val="008709BD"/>
    <w:rsid w:val="008714C8"/>
    <w:rsid w:val="00876D77"/>
    <w:rsid w:val="008774E4"/>
    <w:rsid w:val="00877D6B"/>
    <w:rsid w:val="00880ADB"/>
    <w:rsid w:val="00881598"/>
    <w:rsid w:val="008832AA"/>
    <w:rsid w:val="0088360C"/>
    <w:rsid w:val="00887522"/>
    <w:rsid w:val="00890C23"/>
    <w:rsid w:val="00890DE3"/>
    <w:rsid w:val="00890F61"/>
    <w:rsid w:val="008912B0"/>
    <w:rsid w:val="0089458A"/>
    <w:rsid w:val="00894E4D"/>
    <w:rsid w:val="00894EBE"/>
    <w:rsid w:val="00895249"/>
    <w:rsid w:val="008957A6"/>
    <w:rsid w:val="00895956"/>
    <w:rsid w:val="00896152"/>
    <w:rsid w:val="00896EBF"/>
    <w:rsid w:val="0089738C"/>
    <w:rsid w:val="008A42F0"/>
    <w:rsid w:val="008A4AC2"/>
    <w:rsid w:val="008A69B2"/>
    <w:rsid w:val="008B12C3"/>
    <w:rsid w:val="008B1CE3"/>
    <w:rsid w:val="008B2615"/>
    <w:rsid w:val="008B2B66"/>
    <w:rsid w:val="008B3187"/>
    <w:rsid w:val="008B34CD"/>
    <w:rsid w:val="008B50A4"/>
    <w:rsid w:val="008B539C"/>
    <w:rsid w:val="008B6374"/>
    <w:rsid w:val="008C1D8B"/>
    <w:rsid w:val="008C666B"/>
    <w:rsid w:val="008D27CF"/>
    <w:rsid w:val="008D3D53"/>
    <w:rsid w:val="008D3EAA"/>
    <w:rsid w:val="008D7824"/>
    <w:rsid w:val="008E00B7"/>
    <w:rsid w:val="008E054D"/>
    <w:rsid w:val="008E0CED"/>
    <w:rsid w:val="008E13E8"/>
    <w:rsid w:val="008E282A"/>
    <w:rsid w:val="008E304C"/>
    <w:rsid w:val="008E4AA2"/>
    <w:rsid w:val="008E5261"/>
    <w:rsid w:val="008E5D0B"/>
    <w:rsid w:val="008F074B"/>
    <w:rsid w:val="008F163F"/>
    <w:rsid w:val="008F3B94"/>
    <w:rsid w:val="008F4A90"/>
    <w:rsid w:val="008F5002"/>
    <w:rsid w:val="008F5776"/>
    <w:rsid w:val="009010AD"/>
    <w:rsid w:val="00901F45"/>
    <w:rsid w:val="00905022"/>
    <w:rsid w:val="0090686F"/>
    <w:rsid w:val="00910D31"/>
    <w:rsid w:val="00911D12"/>
    <w:rsid w:val="00912866"/>
    <w:rsid w:val="00914E31"/>
    <w:rsid w:val="009207BC"/>
    <w:rsid w:val="00920FE3"/>
    <w:rsid w:val="0092234E"/>
    <w:rsid w:val="00923A53"/>
    <w:rsid w:val="00926A3C"/>
    <w:rsid w:val="00926D0F"/>
    <w:rsid w:val="00927525"/>
    <w:rsid w:val="00927F60"/>
    <w:rsid w:val="00931102"/>
    <w:rsid w:val="00931755"/>
    <w:rsid w:val="00932563"/>
    <w:rsid w:val="009354D2"/>
    <w:rsid w:val="009355E1"/>
    <w:rsid w:val="0093595F"/>
    <w:rsid w:val="00937703"/>
    <w:rsid w:val="00940587"/>
    <w:rsid w:val="009410E6"/>
    <w:rsid w:val="00943E38"/>
    <w:rsid w:val="00945C27"/>
    <w:rsid w:val="0094605E"/>
    <w:rsid w:val="00946DA4"/>
    <w:rsid w:val="0095018E"/>
    <w:rsid w:val="0095249A"/>
    <w:rsid w:val="009524FF"/>
    <w:rsid w:val="00954C94"/>
    <w:rsid w:val="00955B66"/>
    <w:rsid w:val="00956244"/>
    <w:rsid w:val="00960E6B"/>
    <w:rsid w:val="00967CE8"/>
    <w:rsid w:val="00973D6A"/>
    <w:rsid w:val="00974240"/>
    <w:rsid w:val="00975DCA"/>
    <w:rsid w:val="00976537"/>
    <w:rsid w:val="009769E9"/>
    <w:rsid w:val="00976CDF"/>
    <w:rsid w:val="00982C34"/>
    <w:rsid w:val="00983F0E"/>
    <w:rsid w:val="009840B7"/>
    <w:rsid w:val="009855B9"/>
    <w:rsid w:val="00986C85"/>
    <w:rsid w:val="0098787F"/>
    <w:rsid w:val="00987A90"/>
    <w:rsid w:val="00991269"/>
    <w:rsid w:val="009915E5"/>
    <w:rsid w:val="00991E5C"/>
    <w:rsid w:val="00993536"/>
    <w:rsid w:val="009936C5"/>
    <w:rsid w:val="0099395F"/>
    <w:rsid w:val="00995A1B"/>
    <w:rsid w:val="009976E0"/>
    <w:rsid w:val="009A2615"/>
    <w:rsid w:val="009A2AA8"/>
    <w:rsid w:val="009A41A7"/>
    <w:rsid w:val="009A52E9"/>
    <w:rsid w:val="009A7BCA"/>
    <w:rsid w:val="009A7FE5"/>
    <w:rsid w:val="009B0217"/>
    <w:rsid w:val="009B3CC6"/>
    <w:rsid w:val="009B4922"/>
    <w:rsid w:val="009B4EE4"/>
    <w:rsid w:val="009B53E5"/>
    <w:rsid w:val="009B5750"/>
    <w:rsid w:val="009B66A3"/>
    <w:rsid w:val="009B6F2F"/>
    <w:rsid w:val="009B7A3C"/>
    <w:rsid w:val="009B7FEB"/>
    <w:rsid w:val="009C201D"/>
    <w:rsid w:val="009C4676"/>
    <w:rsid w:val="009C5C32"/>
    <w:rsid w:val="009C6832"/>
    <w:rsid w:val="009C713A"/>
    <w:rsid w:val="009D5153"/>
    <w:rsid w:val="009D53DE"/>
    <w:rsid w:val="009D5AAC"/>
    <w:rsid w:val="009E27F0"/>
    <w:rsid w:val="009E28E8"/>
    <w:rsid w:val="009E29DE"/>
    <w:rsid w:val="009E3871"/>
    <w:rsid w:val="009E4906"/>
    <w:rsid w:val="009E4DD9"/>
    <w:rsid w:val="009E5402"/>
    <w:rsid w:val="009E60CC"/>
    <w:rsid w:val="009F025A"/>
    <w:rsid w:val="009F1B7B"/>
    <w:rsid w:val="009F2D5C"/>
    <w:rsid w:val="009F3862"/>
    <w:rsid w:val="009F4A1F"/>
    <w:rsid w:val="009F5CAB"/>
    <w:rsid w:val="009F6F43"/>
    <w:rsid w:val="00A0112A"/>
    <w:rsid w:val="00A02A49"/>
    <w:rsid w:val="00A02F5D"/>
    <w:rsid w:val="00A033A3"/>
    <w:rsid w:val="00A04E91"/>
    <w:rsid w:val="00A100FF"/>
    <w:rsid w:val="00A10C30"/>
    <w:rsid w:val="00A12C05"/>
    <w:rsid w:val="00A13C1C"/>
    <w:rsid w:val="00A15D80"/>
    <w:rsid w:val="00A15E42"/>
    <w:rsid w:val="00A15ED9"/>
    <w:rsid w:val="00A15EF9"/>
    <w:rsid w:val="00A15F32"/>
    <w:rsid w:val="00A17099"/>
    <w:rsid w:val="00A17B0D"/>
    <w:rsid w:val="00A209B3"/>
    <w:rsid w:val="00A209EF"/>
    <w:rsid w:val="00A20E2D"/>
    <w:rsid w:val="00A20E50"/>
    <w:rsid w:val="00A2118E"/>
    <w:rsid w:val="00A22256"/>
    <w:rsid w:val="00A22F33"/>
    <w:rsid w:val="00A24C55"/>
    <w:rsid w:val="00A24C95"/>
    <w:rsid w:val="00A2588D"/>
    <w:rsid w:val="00A2603D"/>
    <w:rsid w:val="00A26099"/>
    <w:rsid w:val="00A2616D"/>
    <w:rsid w:val="00A30083"/>
    <w:rsid w:val="00A31DCA"/>
    <w:rsid w:val="00A346DF"/>
    <w:rsid w:val="00A35656"/>
    <w:rsid w:val="00A366E4"/>
    <w:rsid w:val="00A36C9B"/>
    <w:rsid w:val="00A36EE9"/>
    <w:rsid w:val="00A37079"/>
    <w:rsid w:val="00A37C70"/>
    <w:rsid w:val="00A40628"/>
    <w:rsid w:val="00A4297E"/>
    <w:rsid w:val="00A43388"/>
    <w:rsid w:val="00A4340C"/>
    <w:rsid w:val="00A4417C"/>
    <w:rsid w:val="00A451DB"/>
    <w:rsid w:val="00A46134"/>
    <w:rsid w:val="00A46351"/>
    <w:rsid w:val="00A4770C"/>
    <w:rsid w:val="00A4776F"/>
    <w:rsid w:val="00A5080C"/>
    <w:rsid w:val="00A5353C"/>
    <w:rsid w:val="00A5381D"/>
    <w:rsid w:val="00A54947"/>
    <w:rsid w:val="00A56570"/>
    <w:rsid w:val="00A5667F"/>
    <w:rsid w:val="00A60BD2"/>
    <w:rsid w:val="00A61D6F"/>
    <w:rsid w:val="00A6202A"/>
    <w:rsid w:val="00A651C5"/>
    <w:rsid w:val="00A65BD6"/>
    <w:rsid w:val="00A7069A"/>
    <w:rsid w:val="00A71BD6"/>
    <w:rsid w:val="00A75FF4"/>
    <w:rsid w:val="00A82BB2"/>
    <w:rsid w:val="00A83926"/>
    <w:rsid w:val="00A85711"/>
    <w:rsid w:val="00A864CD"/>
    <w:rsid w:val="00A87E69"/>
    <w:rsid w:val="00A91DC5"/>
    <w:rsid w:val="00A92520"/>
    <w:rsid w:val="00A92E34"/>
    <w:rsid w:val="00A92E57"/>
    <w:rsid w:val="00A9376E"/>
    <w:rsid w:val="00A94DA4"/>
    <w:rsid w:val="00A96A23"/>
    <w:rsid w:val="00A97124"/>
    <w:rsid w:val="00A978ED"/>
    <w:rsid w:val="00A97B15"/>
    <w:rsid w:val="00AA0229"/>
    <w:rsid w:val="00AA1925"/>
    <w:rsid w:val="00AA28B6"/>
    <w:rsid w:val="00AA52E2"/>
    <w:rsid w:val="00AA5DCA"/>
    <w:rsid w:val="00AA73A1"/>
    <w:rsid w:val="00AA75AE"/>
    <w:rsid w:val="00AA76CA"/>
    <w:rsid w:val="00AB162E"/>
    <w:rsid w:val="00AB1684"/>
    <w:rsid w:val="00AB5775"/>
    <w:rsid w:val="00AB5D34"/>
    <w:rsid w:val="00AB5D8E"/>
    <w:rsid w:val="00AB62DE"/>
    <w:rsid w:val="00AC0510"/>
    <w:rsid w:val="00AC070F"/>
    <w:rsid w:val="00AC1E0E"/>
    <w:rsid w:val="00AC3502"/>
    <w:rsid w:val="00AC3709"/>
    <w:rsid w:val="00AC4B6C"/>
    <w:rsid w:val="00AC7DF4"/>
    <w:rsid w:val="00AC7E16"/>
    <w:rsid w:val="00AD1E39"/>
    <w:rsid w:val="00AD27A6"/>
    <w:rsid w:val="00AD286E"/>
    <w:rsid w:val="00AD38E4"/>
    <w:rsid w:val="00AD48EF"/>
    <w:rsid w:val="00AD5358"/>
    <w:rsid w:val="00AD55B5"/>
    <w:rsid w:val="00AD708B"/>
    <w:rsid w:val="00AD7208"/>
    <w:rsid w:val="00AD7430"/>
    <w:rsid w:val="00AE1DC3"/>
    <w:rsid w:val="00AE2D6C"/>
    <w:rsid w:val="00AE4FFB"/>
    <w:rsid w:val="00AE5FC8"/>
    <w:rsid w:val="00AF360A"/>
    <w:rsid w:val="00AF47BF"/>
    <w:rsid w:val="00B0259C"/>
    <w:rsid w:val="00B03C9D"/>
    <w:rsid w:val="00B04132"/>
    <w:rsid w:val="00B04F66"/>
    <w:rsid w:val="00B06E8F"/>
    <w:rsid w:val="00B10812"/>
    <w:rsid w:val="00B13A87"/>
    <w:rsid w:val="00B14589"/>
    <w:rsid w:val="00B147DA"/>
    <w:rsid w:val="00B16CFB"/>
    <w:rsid w:val="00B17080"/>
    <w:rsid w:val="00B208C9"/>
    <w:rsid w:val="00B21214"/>
    <w:rsid w:val="00B21E43"/>
    <w:rsid w:val="00B21E88"/>
    <w:rsid w:val="00B25527"/>
    <w:rsid w:val="00B25D51"/>
    <w:rsid w:val="00B26A2C"/>
    <w:rsid w:val="00B3341D"/>
    <w:rsid w:val="00B34113"/>
    <w:rsid w:val="00B34963"/>
    <w:rsid w:val="00B359DC"/>
    <w:rsid w:val="00B36E97"/>
    <w:rsid w:val="00B40F10"/>
    <w:rsid w:val="00B41041"/>
    <w:rsid w:val="00B41092"/>
    <w:rsid w:val="00B410AC"/>
    <w:rsid w:val="00B424FD"/>
    <w:rsid w:val="00B45A30"/>
    <w:rsid w:val="00B52B30"/>
    <w:rsid w:val="00B52EF3"/>
    <w:rsid w:val="00B52F15"/>
    <w:rsid w:val="00B557A4"/>
    <w:rsid w:val="00B566A5"/>
    <w:rsid w:val="00B579B2"/>
    <w:rsid w:val="00B60F65"/>
    <w:rsid w:val="00B61646"/>
    <w:rsid w:val="00B62051"/>
    <w:rsid w:val="00B627CA"/>
    <w:rsid w:val="00B63276"/>
    <w:rsid w:val="00B63FED"/>
    <w:rsid w:val="00B64CB0"/>
    <w:rsid w:val="00B67069"/>
    <w:rsid w:val="00B706AD"/>
    <w:rsid w:val="00B718FE"/>
    <w:rsid w:val="00B71C03"/>
    <w:rsid w:val="00B72F2A"/>
    <w:rsid w:val="00B76259"/>
    <w:rsid w:val="00B80053"/>
    <w:rsid w:val="00B80CA6"/>
    <w:rsid w:val="00B81032"/>
    <w:rsid w:val="00B816D1"/>
    <w:rsid w:val="00B85C41"/>
    <w:rsid w:val="00B85C79"/>
    <w:rsid w:val="00B862DB"/>
    <w:rsid w:val="00B90062"/>
    <w:rsid w:val="00B91ACA"/>
    <w:rsid w:val="00B92E56"/>
    <w:rsid w:val="00B93488"/>
    <w:rsid w:val="00B95649"/>
    <w:rsid w:val="00B969FB"/>
    <w:rsid w:val="00B974A3"/>
    <w:rsid w:val="00B97711"/>
    <w:rsid w:val="00B9775C"/>
    <w:rsid w:val="00B97820"/>
    <w:rsid w:val="00B97F36"/>
    <w:rsid w:val="00BA062F"/>
    <w:rsid w:val="00BA0A5C"/>
    <w:rsid w:val="00BA0C56"/>
    <w:rsid w:val="00BA1870"/>
    <w:rsid w:val="00BA3AD2"/>
    <w:rsid w:val="00BA3EBB"/>
    <w:rsid w:val="00BA51DE"/>
    <w:rsid w:val="00BA540D"/>
    <w:rsid w:val="00BA5C1F"/>
    <w:rsid w:val="00BA6AC8"/>
    <w:rsid w:val="00BA7985"/>
    <w:rsid w:val="00BB13D0"/>
    <w:rsid w:val="00BB1549"/>
    <w:rsid w:val="00BB1D6A"/>
    <w:rsid w:val="00BB203E"/>
    <w:rsid w:val="00BB2842"/>
    <w:rsid w:val="00BB4393"/>
    <w:rsid w:val="00BB4799"/>
    <w:rsid w:val="00BB5BA6"/>
    <w:rsid w:val="00BC14A4"/>
    <w:rsid w:val="00BC2FFC"/>
    <w:rsid w:val="00BC42E4"/>
    <w:rsid w:val="00BC4BA8"/>
    <w:rsid w:val="00BC518C"/>
    <w:rsid w:val="00BC7368"/>
    <w:rsid w:val="00BD28E2"/>
    <w:rsid w:val="00BD2C97"/>
    <w:rsid w:val="00BD3A81"/>
    <w:rsid w:val="00BD3EB1"/>
    <w:rsid w:val="00BD418D"/>
    <w:rsid w:val="00BD6951"/>
    <w:rsid w:val="00BE04B3"/>
    <w:rsid w:val="00BE120C"/>
    <w:rsid w:val="00BE1B56"/>
    <w:rsid w:val="00BE23FB"/>
    <w:rsid w:val="00BE2EF8"/>
    <w:rsid w:val="00BE4887"/>
    <w:rsid w:val="00BE4EA0"/>
    <w:rsid w:val="00BE76BB"/>
    <w:rsid w:val="00BE7AD2"/>
    <w:rsid w:val="00BF065B"/>
    <w:rsid w:val="00BF192E"/>
    <w:rsid w:val="00BF27E3"/>
    <w:rsid w:val="00BF2D83"/>
    <w:rsid w:val="00BF3621"/>
    <w:rsid w:val="00BF3A65"/>
    <w:rsid w:val="00C01670"/>
    <w:rsid w:val="00C01ADC"/>
    <w:rsid w:val="00C02595"/>
    <w:rsid w:val="00C02C44"/>
    <w:rsid w:val="00C03183"/>
    <w:rsid w:val="00C0356A"/>
    <w:rsid w:val="00C039AE"/>
    <w:rsid w:val="00C03B46"/>
    <w:rsid w:val="00C0491A"/>
    <w:rsid w:val="00C04F80"/>
    <w:rsid w:val="00C05717"/>
    <w:rsid w:val="00C05C35"/>
    <w:rsid w:val="00C05C61"/>
    <w:rsid w:val="00C070DF"/>
    <w:rsid w:val="00C11085"/>
    <w:rsid w:val="00C11EA6"/>
    <w:rsid w:val="00C13761"/>
    <w:rsid w:val="00C13F31"/>
    <w:rsid w:val="00C14361"/>
    <w:rsid w:val="00C15055"/>
    <w:rsid w:val="00C16C76"/>
    <w:rsid w:val="00C174E4"/>
    <w:rsid w:val="00C21EBD"/>
    <w:rsid w:val="00C22985"/>
    <w:rsid w:val="00C24ADD"/>
    <w:rsid w:val="00C300F1"/>
    <w:rsid w:val="00C3049C"/>
    <w:rsid w:val="00C335EC"/>
    <w:rsid w:val="00C35940"/>
    <w:rsid w:val="00C35E98"/>
    <w:rsid w:val="00C42A4E"/>
    <w:rsid w:val="00C46A05"/>
    <w:rsid w:val="00C46FBA"/>
    <w:rsid w:val="00C51D64"/>
    <w:rsid w:val="00C52D59"/>
    <w:rsid w:val="00C542C6"/>
    <w:rsid w:val="00C54991"/>
    <w:rsid w:val="00C554C1"/>
    <w:rsid w:val="00C5587D"/>
    <w:rsid w:val="00C55EC5"/>
    <w:rsid w:val="00C63666"/>
    <w:rsid w:val="00C63B4E"/>
    <w:rsid w:val="00C64DFE"/>
    <w:rsid w:val="00C671C2"/>
    <w:rsid w:val="00C676CB"/>
    <w:rsid w:val="00C677A2"/>
    <w:rsid w:val="00C72BE5"/>
    <w:rsid w:val="00C72F9E"/>
    <w:rsid w:val="00C73186"/>
    <w:rsid w:val="00C73616"/>
    <w:rsid w:val="00C743E0"/>
    <w:rsid w:val="00C7497D"/>
    <w:rsid w:val="00C74B59"/>
    <w:rsid w:val="00C7506F"/>
    <w:rsid w:val="00C75F20"/>
    <w:rsid w:val="00C76709"/>
    <w:rsid w:val="00C8141F"/>
    <w:rsid w:val="00C82511"/>
    <w:rsid w:val="00C85FF9"/>
    <w:rsid w:val="00C866AB"/>
    <w:rsid w:val="00C86E4D"/>
    <w:rsid w:val="00C90696"/>
    <w:rsid w:val="00C91C94"/>
    <w:rsid w:val="00C944A7"/>
    <w:rsid w:val="00C9468D"/>
    <w:rsid w:val="00C9543E"/>
    <w:rsid w:val="00C97058"/>
    <w:rsid w:val="00CA2700"/>
    <w:rsid w:val="00CA2A34"/>
    <w:rsid w:val="00CA3449"/>
    <w:rsid w:val="00CA5650"/>
    <w:rsid w:val="00CA56FC"/>
    <w:rsid w:val="00CA6A14"/>
    <w:rsid w:val="00CB0B84"/>
    <w:rsid w:val="00CB1160"/>
    <w:rsid w:val="00CB25DD"/>
    <w:rsid w:val="00CB29CB"/>
    <w:rsid w:val="00CB399D"/>
    <w:rsid w:val="00CB425B"/>
    <w:rsid w:val="00CB5111"/>
    <w:rsid w:val="00CB554C"/>
    <w:rsid w:val="00CB69EA"/>
    <w:rsid w:val="00CB6F66"/>
    <w:rsid w:val="00CB6F87"/>
    <w:rsid w:val="00CC2775"/>
    <w:rsid w:val="00CC2AEE"/>
    <w:rsid w:val="00CC3849"/>
    <w:rsid w:val="00CC3A07"/>
    <w:rsid w:val="00CC4C84"/>
    <w:rsid w:val="00CC5A87"/>
    <w:rsid w:val="00CC7793"/>
    <w:rsid w:val="00CD015C"/>
    <w:rsid w:val="00CD189A"/>
    <w:rsid w:val="00CD3104"/>
    <w:rsid w:val="00CD3772"/>
    <w:rsid w:val="00CD5E77"/>
    <w:rsid w:val="00CE0BDC"/>
    <w:rsid w:val="00CE181C"/>
    <w:rsid w:val="00CE2F73"/>
    <w:rsid w:val="00CE4B04"/>
    <w:rsid w:val="00CE4DD7"/>
    <w:rsid w:val="00CE689B"/>
    <w:rsid w:val="00CE726F"/>
    <w:rsid w:val="00CF0500"/>
    <w:rsid w:val="00CF0CC2"/>
    <w:rsid w:val="00CF1DD0"/>
    <w:rsid w:val="00CF2EFE"/>
    <w:rsid w:val="00CF623D"/>
    <w:rsid w:val="00D0012A"/>
    <w:rsid w:val="00D0297F"/>
    <w:rsid w:val="00D031D5"/>
    <w:rsid w:val="00D034A7"/>
    <w:rsid w:val="00D03AA8"/>
    <w:rsid w:val="00D04714"/>
    <w:rsid w:val="00D06188"/>
    <w:rsid w:val="00D06A41"/>
    <w:rsid w:val="00D10404"/>
    <w:rsid w:val="00D14D1A"/>
    <w:rsid w:val="00D14D63"/>
    <w:rsid w:val="00D17439"/>
    <w:rsid w:val="00D20815"/>
    <w:rsid w:val="00D20C85"/>
    <w:rsid w:val="00D21A79"/>
    <w:rsid w:val="00D2219B"/>
    <w:rsid w:val="00D22825"/>
    <w:rsid w:val="00D244CF"/>
    <w:rsid w:val="00D26389"/>
    <w:rsid w:val="00D30D0B"/>
    <w:rsid w:val="00D33B9B"/>
    <w:rsid w:val="00D3466E"/>
    <w:rsid w:val="00D35C31"/>
    <w:rsid w:val="00D3646B"/>
    <w:rsid w:val="00D40C77"/>
    <w:rsid w:val="00D42353"/>
    <w:rsid w:val="00D42A47"/>
    <w:rsid w:val="00D438C6"/>
    <w:rsid w:val="00D43F77"/>
    <w:rsid w:val="00D4533F"/>
    <w:rsid w:val="00D46BD3"/>
    <w:rsid w:val="00D46E94"/>
    <w:rsid w:val="00D50199"/>
    <w:rsid w:val="00D50621"/>
    <w:rsid w:val="00D508C7"/>
    <w:rsid w:val="00D50ACA"/>
    <w:rsid w:val="00D51A77"/>
    <w:rsid w:val="00D5216B"/>
    <w:rsid w:val="00D538F8"/>
    <w:rsid w:val="00D55ADE"/>
    <w:rsid w:val="00D56806"/>
    <w:rsid w:val="00D606E0"/>
    <w:rsid w:val="00D618FF"/>
    <w:rsid w:val="00D702C3"/>
    <w:rsid w:val="00D70CBA"/>
    <w:rsid w:val="00D71A62"/>
    <w:rsid w:val="00D71AB8"/>
    <w:rsid w:val="00D74372"/>
    <w:rsid w:val="00D7569B"/>
    <w:rsid w:val="00D766D4"/>
    <w:rsid w:val="00D770BD"/>
    <w:rsid w:val="00D80013"/>
    <w:rsid w:val="00D872E6"/>
    <w:rsid w:val="00D918DE"/>
    <w:rsid w:val="00D91CAC"/>
    <w:rsid w:val="00D935B7"/>
    <w:rsid w:val="00D9424C"/>
    <w:rsid w:val="00D94981"/>
    <w:rsid w:val="00D95595"/>
    <w:rsid w:val="00DA0E26"/>
    <w:rsid w:val="00DA0F87"/>
    <w:rsid w:val="00DA3998"/>
    <w:rsid w:val="00DA3D84"/>
    <w:rsid w:val="00DA4E70"/>
    <w:rsid w:val="00DA71E2"/>
    <w:rsid w:val="00DB2401"/>
    <w:rsid w:val="00DB38E8"/>
    <w:rsid w:val="00DB5322"/>
    <w:rsid w:val="00DB644B"/>
    <w:rsid w:val="00DB6527"/>
    <w:rsid w:val="00DC5A25"/>
    <w:rsid w:val="00DC6E85"/>
    <w:rsid w:val="00DD11A4"/>
    <w:rsid w:val="00DD25F9"/>
    <w:rsid w:val="00DD5283"/>
    <w:rsid w:val="00DD6AFD"/>
    <w:rsid w:val="00DE00D1"/>
    <w:rsid w:val="00DE03E3"/>
    <w:rsid w:val="00DE0904"/>
    <w:rsid w:val="00DE17DC"/>
    <w:rsid w:val="00DE239C"/>
    <w:rsid w:val="00DE37A9"/>
    <w:rsid w:val="00DE4604"/>
    <w:rsid w:val="00DE50A6"/>
    <w:rsid w:val="00DE5893"/>
    <w:rsid w:val="00DE5A5F"/>
    <w:rsid w:val="00DE66E1"/>
    <w:rsid w:val="00DE671C"/>
    <w:rsid w:val="00DE69F9"/>
    <w:rsid w:val="00DF10F4"/>
    <w:rsid w:val="00DF1120"/>
    <w:rsid w:val="00DF1357"/>
    <w:rsid w:val="00DF4CC7"/>
    <w:rsid w:val="00DF5912"/>
    <w:rsid w:val="00DF7A0E"/>
    <w:rsid w:val="00E0057A"/>
    <w:rsid w:val="00E00823"/>
    <w:rsid w:val="00E00BCF"/>
    <w:rsid w:val="00E02C81"/>
    <w:rsid w:val="00E0458F"/>
    <w:rsid w:val="00E04C1A"/>
    <w:rsid w:val="00E0572D"/>
    <w:rsid w:val="00E05EDA"/>
    <w:rsid w:val="00E05FBC"/>
    <w:rsid w:val="00E100C4"/>
    <w:rsid w:val="00E10508"/>
    <w:rsid w:val="00E1112D"/>
    <w:rsid w:val="00E12E32"/>
    <w:rsid w:val="00E140B0"/>
    <w:rsid w:val="00E1453D"/>
    <w:rsid w:val="00E15199"/>
    <w:rsid w:val="00E1519B"/>
    <w:rsid w:val="00E155B9"/>
    <w:rsid w:val="00E15967"/>
    <w:rsid w:val="00E160DD"/>
    <w:rsid w:val="00E2097A"/>
    <w:rsid w:val="00E20F8F"/>
    <w:rsid w:val="00E21FF5"/>
    <w:rsid w:val="00E238BC"/>
    <w:rsid w:val="00E23E14"/>
    <w:rsid w:val="00E23E90"/>
    <w:rsid w:val="00E24375"/>
    <w:rsid w:val="00E24FA3"/>
    <w:rsid w:val="00E254E5"/>
    <w:rsid w:val="00E270C2"/>
    <w:rsid w:val="00E3072B"/>
    <w:rsid w:val="00E318E5"/>
    <w:rsid w:val="00E32337"/>
    <w:rsid w:val="00E37318"/>
    <w:rsid w:val="00E3775C"/>
    <w:rsid w:val="00E4067B"/>
    <w:rsid w:val="00E43620"/>
    <w:rsid w:val="00E43AF3"/>
    <w:rsid w:val="00E43FFC"/>
    <w:rsid w:val="00E4460B"/>
    <w:rsid w:val="00E44A7E"/>
    <w:rsid w:val="00E45321"/>
    <w:rsid w:val="00E50BFB"/>
    <w:rsid w:val="00E527E4"/>
    <w:rsid w:val="00E52B03"/>
    <w:rsid w:val="00E52D1F"/>
    <w:rsid w:val="00E52DA0"/>
    <w:rsid w:val="00E53B28"/>
    <w:rsid w:val="00E54DB9"/>
    <w:rsid w:val="00E57BE9"/>
    <w:rsid w:val="00E60B68"/>
    <w:rsid w:val="00E6316F"/>
    <w:rsid w:val="00E66DD0"/>
    <w:rsid w:val="00E66FED"/>
    <w:rsid w:val="00E702ED"/>
    <w:rsid w:val="00E704CF"/>
    <w:rsid w:val="00E70950"/>
    <w:rsid w:val="00E72FF4"/>
    <w:rsid w:val="00E7404F"/>
    <w:rsid w:val="00E7462E"/>
    <w:rsid w:val="00E75D7B"/>
    <w:rsid w:val="00E75F10"/>
    <w:rsid w:val="00E75FD9"/>
    <w:rsid w:val="00E7768B"/>
    <w:rsid w:val="00E823CB"/>
    <w:rsid w:val="00E82B9F"/>
    <w:rsid w:val="00E83349"/>
    <w:rsid w:val="00E83CA7"/>
    <w:rsid w:val="00E85FF2"/>
    <w:rsid w:val="00E932AA"/>
    <w:rsid w:val="00E95312"/>
    <w:rsid w:val="00E95C4C"/>
    <w:rsid w:val="00E95CA3"/>
    <w:rsid w:val="00E95F23"/>
    <w:rsid w:val="00E96409"/>
    <w:rsid w:val="00E964A4"/>
    <w:rsid w:val="00E96E92"/>
    <w:rsid w:val="00E97E20"/>
    <w:rsid w:val="00EA1085"/>
    <w:rsid w:val="00EA40AC"/>
    <w:rsid w:val="00EA4CF5"/>
    <w:rsid w:val="00EB082E"/>
    <w:rsid w:val="00EB0E2E"/>
    <w:rsid w:val="00EB134B"/>
    <w:rsid w:val="00EB2A73"/>
    <w:rsid w:val="00EB312D"/>
    <w:rsid w:val="00EB4577"/>
    <w:rsid w:val="00EB4E3C"/>
    <w:rsid w:val="00EB5EBB"/>
    <w:rsid w:val="00EC05A0"/>
    <w:rsid w:val="00EC0E30"/>
    <w:rsid w:val="00EC1915"/>
    <w:rsid w:val="00EC1DFC"/>
    <w:rsid w:val="00EC49CE"/>
    <w:rsid w:val="00EC5440"/>
    <w:rsid w:val="00EC615F"/>
    <w:rsid w:val="00EC7AA5"/>
    <w:rsid w:val="00EC7E51"/>
    <w:rsid w:val="00ED0077"/>
    <w:rsid w:val="00ED4719"/>
    <w:rsid w:val="00ED5C95"/>
    <w:rsid w:val="00EE1878"/>
    <w:rsid w:val="00EE1F4F"/>
    <w:rsid w:val="00EE2F01"/>
    <w:rsid w:val="00EE4486"/>
    <w:rsid w:val="00EE6CCA"/>
    <w:rsid w:val="00EE7207"/>
    <w:rsid w:val="00EF1179"/>
    <w:rsid w:val="00EF16A6"/>
    <w:rsid w:val="00EF1F55"/>
    <w:rsid w:val="00EF31D4"/>
    <w:rsid w:val="00EF5C64"/>
    <w:rsid w:val="00EF5CF4"/>
    <w:rsid w:val="00EF6F4E"/>
    <w:rsid w:val="00F04892"/>
    <w:rsid w:val="00F068BD"/>
    <w:rsid w:val="00F10D9E"/>
    <w:rsid w:val="00F12E30"/>
    <w:rsid w:val="00F13C48"/>
    <w:rsid w:val="00F14500"/>
    <w:rsid w:val="00F14A6A"/>
    <w:rsid w:val="00F155E6"/>
    <w:rsid w:val="00F1698F"/>
    <w:rsid w:val="00F204C4"/>
    <w:rsid w:val="00F219C5"/>
    <w:rsid w:val="00F21A08"/>
    <w:rsid w:val="00F22496"/>
    <w:rsid w:val="00F232F4"/>
    <w:rsid w:val="00F24E92"/>
    <w:rsid w:val="00F26F53"/>
    <w:rsid w:val="00F2775D"/>
    <w:rsid w:val="00F27D7C"/>
    <w:rsid w:val="00F3112F"/>
    <w:rsid w:val="00F335C2"/>
    <w:rsid w:val="00F33A93"/>
    <w:rsid w:val="00F33B65"/>
    <w:rsid w:val="00F34021"/>
    <w:rsid w:val="00F344F5"/>
    <w:rsid w:val="00F34535"/>
    <w:rsid w:val="00F36889"/>
    <w:rsid w:val="00F37C26"/>
    <w:rsid w:val="00F4176E"/>
    <w:rsid w:val="00F43DED"/>
    <w:rsid w:val="00F43E7B"/>
    <w:rsid w:val="00F45617"/>
    <w:rsid w:val="00F45C7E"/>
    <w:rsid w:val="00F47BE9"/>
    <w:rsid w:val="00F50103"/>
    <w:rsid w:val="00F51BAB"/>
    <w:rsid w:val="00F60E36"/>
    <w:rsid w:val="00F6251E"/>
    <w:rsid w:val="00F636EC"/>
    <w:rsid w:val="00F66284"/>
    <w:rsid w:val="00F7014E"/>
    <w:rsid w:val="00F731A4"/>
    <w:rsid w:val="00F737D7"/>
    <w:rsid w:val="00F7393F"/>
    <w:rsid w:val="00F74686"/>
    <w:rsid w:val="00F74CB5"/>
    <w:rsid w:val="00F8171D"/>
    <w:rsid w:val="00F83B61"/>
    <w:rsid w:val="00F8769F"/>
    <w:rsid w:val="00F9099B"/>
    <w:rsid w:val="00F92F44"/>
    <w:rsid w:val="00F93A16"/>
    <w:rsid w:val="00F942E8"/>
    <w:rsid w:val="00F947F4"/>
    <w:rsid w:val="00F96C79"/>
    <w:rsid w:val="00FA0E7F"/>
    <w:rsid w:val="00FA10D2"/>
    <w:rsid w:val="00FA13D2"/>
    <w:rsid w:val="00FA36EE"/>
    <w:rsid w:val="00FA3EEC"/>
    <w:rsid w:val="00FA5D95"/>
    <w:rsid w:val="00FA62C0"/>
    <w:rsid w:val="00FA77C1"/>
    <w:rsid w:val="00FB13BC"/>
    <w:rsid w:val="00FB2462"/>
    <w:rsid w:val="00FB2A52"/>
    <w:rsid w:val="00FB596C"/>
    <w:rsid w:val="00FB6DEC"/>
    <w:rsid w:val="00FC0019"/>
    <w:rsid w:val="00FC19C2"/>
    <w:rsid w:val="00FC5883"/>
    <w:rsid w:val="00FD1ED4"/>
    <w:rsid w:val="00FD2407"/>
    <w:rsid w:val="00FD286D"/>
    <w:rsid w:val="00FD306A"/>
    <w:rsid w:val="00FD30A8"/>
    <w:rsid w:val="00FD3EFA"/>
    <w:rsid w:val="00FD57F5"/>
    <w:rsid w:val="00FE0A31"/>
    <w:rsid w:val="00FE110B"/>
    <w:rsid w:val="00FE446D"/>
    <w:rsid w:val="00FE5EF0"/>
    <w:rsid w:val="00FE7439"/>
    <w:rsid w:val="00FE74C2"/>
    <w:rsid w:val="00FF017D"/>
    <w:rsid w:val="00FF23FF"/>
    <w:rsid w:val="00FF4885"/>
    <w:rsid w:val="00FF5CA6"/>
    <w:rsid w:val="00FF61EF"/>
    <w:rsid w:val="00FF62F3"/>
    <w:rsid w:val="00FF6370"/>
    <w:rsid w:val="00FF6AC0"/>
    <w:rsid w:val="00FF6FBC"/>
    <w:rsid w:val="00FF7273"/>
    <w:rsid w:val="00FF7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style="mso-position-horizontal-relative:page;mso-position-vertical-relative:page" fill="f" fillcolor="white" stroke="f">
      <v:fill color="white" on="f"/>
      <v:stroke on="f"/>
      <o:colormru v:ext="edit" colors="#e6e1d3,#bfb392,#8d8634,#462306,#8b8634,#8b752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1"/>
    <w:lsdException w:name="caption" w:semiHidden="1" w:unhideWhenUsed="1" w:qFormat="1"/>
    <w:lsdException w:name="table of figures" w:uiPriority="1"/>
    <w:lsdException w:name="footnote reference" w:uiPriority="99"/>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Body Text" w:uiPriority="1"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64D70"/>
    <w:pPr>
      <w:spacing w:before="100" w:after="100" w:line="260" w:lineRule="atLeast"/>
    </w:pPr>
  </w:style>
  <w:style w:type="paragraph" w:styleId="Heading1">
    <w:name w:val="heading 1"/>
    <w:basedOn w:val="Normal"/>
    <w:next w:val="Normal"/>
    <w:uiPriority w:val="1"/>
    <w:qFormat/>
    <w:rsid w:val="00264D70"/>
    <w:pPr>
      <w:keepNext/>
      <w:keepLines/>
      <w:spacing w:before="200" w:line="240" w:lineRule="auto"/>
      <w:outlineLvl w:val="0"/>
    </w:pPr>
    <w:rPr>
      <w:rFonts w:cs="Arial"/>
      <w:color w:val="78A626"/>
      <w:sz w:val="32"/>
      <w:szCs w:val="28"/>
    </w:rPr>
  </w:style>
  <w:style w:type="paragraph" w:styleId="Heading2">
    <w:name w:val="heading 2"/>
    <w:basedOn w:val="Normal"/>
    <w:next w:val="Normal"/>
    <w:uiPriority w:val="1"/>
    <w:qFormat/>
    <w:rsid w:val="000743DC"/>
    <w:pPr>
      <w:keepNext/>
      <w:keepLines/>
      <w:spacing w:before="160"/>
      <w:outlineLvl w:val="1"/>
    </w:pPr>
    <w:rPr>
      <w:rFonts w:cs="Arial"/>
      <w:bCs/>
      <w:color w:val="78A626"/>
      <w:sz w:val="24"/>
    </w:rPr>
  </w:style>
  <w:style w:type="paragraph" w:styleId="Heading3">
    <w:name w:val="heading 3"/>
    <w:basedOn w:val="Heading2"/>
    <w:next w:val="Normal"/>
    <w:uiPriority w:val="1"/>
    <w:qFormat/>
    <w:rsid w:val="00EA4CF5"/>
    <w:pPr>
      <w:spacing w:before="180"/>
      <w:outlineLvl w:val="2"/>
    </w:pPr>
    <w:rPr>
      <w:sz w:val="20"/>
    </w:rPr>
  </w:style>
  <w:style w:type="paragraph" w:styleId="Heading4">
    <w:name w:val="heading 4"/>
    <w:basedOn w:val="Normal"/>
    <w:next w:val="NoSpacingCompressed"/>
    <w:uiPriority w:val="1"/>
    <w:qFormat/>
    <w:rsid w:val="004B5E2A"/>
    <w:pPr>
      <w:outlineLvl w:val="3"/>
    </w:pPr>
    <w:rPr>
      <w:b/>
      <w:color w:val="78A626"/>
      <w:sz w:val="24"/>
      <w:szCs w:val="24"/>
    </w:rPr>
  </w:style>
  <w:style w:type="paragraph" w:styleId="Heading5">
    <w:name w:val="heading 5"/>
    <w:basedOn w:val="Normal"/>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3B020A"/>
    <w:pPr>
      <w:numPr>
        <w:numId w:val="3"/>
      </w:numPr>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68585D"/>
    <w:pPr>
      <w:keepLines/>
      <w:numPr>
        <w:numId w:val="4"/>
      </w:numPr>
    </w:pPr>
    <w:rPr>
      <w:color w:val="1C1C1C"/>
    </w:rPr>
  </w:style>
  <w:style w:type="paragraph" w:styleId="ListBullet2">
    <w:name w:val="List Bullet 2"/>
    <w:basedOn w:val="ListBullet"/>
    <w:qFormat/>
    <w:rsid w:val="0068585D"/>
    <w:pPr>
      <w:numPr>
        <w:ilvl w:val="1"/>
      </w:numPr>
    </w:pPr>
    <w:rPr>
      <w:szCs w:val="22"/>
    </w:rPr>
  </w:style>
  <w:style w:type="paragraph" w:styleId="ListBullet3">
    <w:name w:val="List Bullet 3"/>
    <w:basedOn w:val="ListBullet2"/>
    <w:qFormat/>
    <w:rsid w:val="00D618FF"/>
    <w:pPr>
      <w:numPr>
        <w:ilvl w:val="2"/>
      </w:numPr>
      <w:ind w:left="681" w:hanging="227"/>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uiPriority w:val="1"/>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uiPriority w:val="1"/>
    <w:qFormat/>
    <w:rsid w:val="00A92E34"/>
    <w:pPr>
      <w:numPr>
        <w:numId w:val="29"/>
      </w:numPr>
      <w:spacing w:before="0"/>
    </w:pPr>
    <w:rPr>
      <w:color w:val="1C1C1C"/>
    </w:rPr>
  </w:style>
  <w:style w:type="paragraph" w:customStyle="1" w:styleId="AlphaNumbering2">
    <w:name w:val="Alpha Numbering 2"/>
    <w:basedOn w:val="BodyText"/>
    <w:uiPriority w:val="1"/>
    <w:qFormat/>
    <w:rsid w:val="00A92E34"/>
    <w:pPr>
      <w:numPr>
        <w:ilvl w:val="1"/>
        <w:numId w:val="29"/>
      </w:numPr>
      <w:spacing w:before="0"/>
    </w:pPr>
    <w:rPr>
      <w:color w:val="1C1C1C"/>
    </w:rPr>
  </w:style>
  <w:style w:type="paragraph" w:customStyle="1" w:styleId="AlphaNumbering3">
    <w:name w:val="Alpha Numbering 3"/>
    <w:basedOn w:val="BodyText"/>
    <w:uiPriority w:val="1"/>
    <w:qFormat/>
    <w:rsid w:val="00A92E34"/>
    <w:pPr>
      <w:numPr>
        <w:ilvl w:val="2"/>
        <w:numId w:val="29"/>
      </w:numPr>
      <w:tabs>
        <w:tab w:val="clear" w:pos="851"/>
      </w:tabs>
      <w:spacing w:before="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line="276" w:lineRule="auto"/>
      <w:ind w:left="660"/>
    </w:pPr>
    <w:rPr>
      <w:rFonts w:ascii="Calibri" w:hAnsi="Calibri"/>
      <w:sz w:val="22"/>
      <w:szCs w:val="22"/>
    </w:rPr>
  </w:style>
  <w:style w:type="paragraph" w:styleId="TOC5">
    <w:name w:val="toc 5"/>
    <w:basedOn w:val="Normal"/>
    <w:next w:val="Normal"/>
    <w:autoRedefine/>
    <w:uiPriority w:val="39"/>
    <w:semiHidden/>
    <w:unhideWhenUsed/>
    <w:rsid w:val="00CC2775"/>
    <w:pPr>
      <w:spacing w:line="276" w:lineRule="auto"/>
      <w:ind w:left="880"/>
    </w:pPr>
    <w:rPr>
      <w:rFonts w:ascii="Calibri" w:hAnsi="Calibri"/>
      <w:sz w:val="22"/>
      <w:szCs w:val="22"/>
    </w:rPr>
  </w:style>
  <w:style w:type="paragraph" w:styleId="TOC6">
    <w:name w:val="toc 6"/>
    <w:basedOn w:val="Normal"/>
    <w:next w:val="Normal"/>
    <w:autoRedefine/>
    <w:uiPriority w:val="39"/>
    <w:semiHidden/>
    <w:unhideWhenUsed/>
    <w:rsid w:val="00CC2775"/>
    <w:pPr>
      <w:spacing w:line="276" w:lineRule="auto"/>
      <w:ind w:left="1100"/>
    </w:pPr>
    <w:rPr>
      <w:rFonts w:ascii="Calibri" w:hAnsi="Calibri"/>
      <w:sz w:val="22"/>
      <w:szCs w:val="22"/>
    </w:rPr>
  </w:style>
  <w:style w:type="paragraph" w:styleId="TOC7">
    <w:name w:val="toc 7"/>
    <w:basedOn w:val="Normal"/>
    <w:next w:val="Normal"/>
    <w:autoRedefine/>
    <w:uiPriority w:val="39"/>
    <w:semiHidden/>
    <w:unhideWhenUsed/>
    <w:rsid w:val="00CC2775"/>
    <w:pPr>
      <w:spacing w:line="276" w:lineRule="auto"/>
      <w:ind w:left="1320"/>
    </w:pPr>
    <w:rPr>
      <w:rFonts w:ascii="Calibri" w:hAnsi="Calibri"/>
      <w:sz w:val="22"/>
      <w:szCs w:val="22"/>
    </w:rPr>
  </w:style>
  <w:style w:type="paragraph" w:styleId="TOC8">
    <w:name w:val="toc 8"/>
    <w:basedOn w:val="Normal"/>
    <w:next w:val="Normal"/>
    <w:autoRedefine/>
    <w:uiPriority w:val="39"/>
    <w:semiHidden/>
    <w:unhideWhenUsed/>
    <w:rsid w:val="00CC2775"/>
    <w:pPr>
      <w:spacing w:line="276" w:lineRule="auto"/>
      <w:ind w:left="1540"/>
    </w:pPr>
    <w:rPr>
      <w:rFonts w:ascii="Calibri" w:hAnsi="Calibri"/>
      <w:sz w:val="22"/>
      <w:szCs w:val="22"/>
    </w:rPr>
  </w:style>
  <w:style w:type="paragraph" w:styleId="TOC9">
    <w:name w:val="toc 9"/>
    <w:basedOn w:val="Normal"/>
    <w:next w:val="Normal"/>
    <w:autoRedefine/>
    <w:uiPriority w:val="39"/>
    <w:semiHidden/>
    <w:unhideWhenUsed/>
    <w:rsid w:val="00CC2775"/>
    <w:pPr>
      <w:spacing w:line="276" w:lineRule="auto"/>
      <w:ind w:left="1760"/>
    </w:pPr>
    <w:rPr>
      <w:rFonts w:ascii="Calibri" w:hAnsi="Calibri"/>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uiPriority w:val="1"/>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link w:val="FootnoteTextChar"/>
    <w:uiPriority w:val="99"/>
    <w:rsid w:val="00EC49CE"/>
    <w:pPr>
      <w:tabs>
        <w:tab w:val="left" w:pos="170"/>
      </w:tabs>
      <w:spacing w:before="0" w:after="0"/>
      <w:ind w:left="170" w:hanging="170"/>
    </w:pPr>
    <w:rPr>
      <w:sz w:val="14"/>
      <w:szCs w:val="20"/>
    </w:rPr>
  </w:style>
  <w:style w:type="character" w:styleId="FootnoteReference">
    <w:name w:val="footnote reference"/>
    <w:basedOn w:val="DefaultParagraphFont"/>
    <w:uiPriority w:val="99"/>
    <w:rsid w:val="00765F68"/>
    <w:rPr>
      <w:vertAlign w:val="superscript"/>
    </w:rPr>
  </w:style>
  <w:style w:type="character" w:customStyle="1" w:styleId="Bold">
    <w:name w:val="Bold"/>
    <w:uiPriority w:val="1"/>
    <w:rsid w:val="00760C5F"/>
    <w:rPr>
      <w:rFonts w:ascii="Arial" w:hAnsi="Arial" w:cs="Arial"/>
      <w:b/>
    </w:rPr>
  </w:style>
  <w:style w:type="paragraph" w:customStyle="1" w:styleId="Heading10ptabove">
    <w:name w:val="Heading 1 (0pt above)"/>
    <w:basedOn w:val="Heading1"/>
    <w:next w:val="Normal"/>
    <w:uiPriority w:val="1"/>
    <w:rsid w:val="004B5E2A"/>
    <w:pPr>
      <w:spacing w:before="0"/>
    </w:p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uiPriority w:val="1"/>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uiPriority w:val="1"/>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uiPriority w:val="1"/>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uiPriority w:val="1"/>
    <w:rsid w:val="00FF62F3"/>
    <w:rPr>
      <w:color w:val="00548E"/>
    </w:rPr>
  </w:style>
  <w:style w:type="paragraph" w:customStyle="1" w:styleId="Web">
    <w:name w:val="Web"/>
    <w:basedOn w:val="Normal"/>
    <w:link w:val="WebChar"/>
    <w:uiPriority w:val="1"/>
    <w:rsid w:val="00A43388"/>
    <w:rPr>
      <w:rFonts w:cs="Arial"/>
      <w:color w:val="78A626" w:themeColor="text2"/>
      <w:sz w:val="24"/>
      <w:szCs w:val="24"/>
    </w:rPr>
  </w:style>
  <w:style w:type="paragraph" w:customStyle="1" w:styleId="ShadedCallOutParagraph">
    <w:name w:val="Shaded Call Out Paragraph"/>
    <w:basedOn w:val="BodyText"/>
    <w:uiPriority w:val="1"/>
    <w:qFormat/>
    <w:rsid w:val="00A43388"/>
    <w:pPr>
      <w:pBdr>
        <w:top w:val="single" w:sz="4" w:space="11" w:color="E5F3CD" w:themeColor="text2" w:themeTint="33"/>
        <w:left w:val="single" w:sz="4" w:space="8" w:color="E5F3CD" w:themeColor="text2" w:themeTint="33"/>
        <w:bottom w:val="single" w:sz="4" w:space="10" w:color="E5F3CD" w:themeColor="text2" w:themeTint="33"/>
        <w:right w:val="single" w:sz="4" w:space="8" w:color="E5F3CD" w:themeColor="text2" w:themeTint="33"/>
      </w:pBdr>
      <w:shd w:val="clear" w:color="auto" w:fill="E5F3CD"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78A626"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uiPriority w:val="1"/>
    <w:rsid w:val="00A92E34"/>
    <w:pPr>
      <w:spacing w:after="120" w:line="228" w:lineRule="auto"/>
    </w:pPr>
    <w:rPr>
      <w:b/>
      <w:color w:val="00548E"/>
    </w:rPr>
  </w:style>
  <w:style w:type="paragraph" w:customStyle="1" w:styleId="SectionHeading">
    <w:name w:val="Section Heading"/>
    <w:basedOn w:val="Normal"/>
    <w:uiPriority w:val="1"/>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uiPriority w:val="1"/>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after="60"/>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 w:type="paragraph" w:styleId="ListParagraph">
    <w:name w:val="List Paragraph"/>
    <w:basedOn w:val="Normal"/>
    <w:uiPriority w:val="34"/>
    <w:qFormat/>
    <w:rsid w:val="00F2775D"/>
    <w:pPr>
      <w:spacing w:before="0" w:after="0" w:line="240" w:lineRule="auto"/>
      <w:ind w:left="720"/>
      <w:contextualSpacing/>
    </w:pPr>
    <w:rPr>
      <w:rFonts w:ascii="Times New Roman" w:hAnsi="Times New Roman"/>
      <w:color w:val="auto"/>
      <w:sz w:val="24"/>
      <w:szCs w:val="24"/>
    </w:rPr>
  </w:style>
  <w:style w:type="character" w:customStyle="1" w:styleId="FootnoteTextChar">
    <w:name w:val="Footnote Text Char"/>
    <w:basedOn w:val="DefaultParagraphFont"/>
    <w:link w:val="FootnoteText"/>
    <w:uiPriority w:val="99"/>
    <w:rsid w:val="00B52B30"/>
    <w:rPr>
      <w:sz w:val="1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1"/>
    <w:lsdException w:name="caption" w:semiHidden="1" w:unhideWhenUsed="1" w:qFormat="1"/>
    <w:lsdException w:name="table of figures" w:uiPriority="1"/>
    <w:lsdException w:name="footnote reference" w:uiPriority="99"/>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Body Text" w:uiPriority="1"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64D70"/>
    <w:pPr>
      <w:spacing w:before="100" w:after="100" w:line="260" w:lineRule="atLeast"/>
    </w:pPr>
  </w:style>
  <w:style w:type="paragraph" w:styleId="Heading1">
    <w:name w:val="heading 1"/>
    <w:basedOn w:val="Normal"/>
    <w:next w:val="Normal"/>
    <w:uiPriority w:val="1"/>
    <w:qFormat/>
    <w:rsid w:val="00264D70"/>
    <w:pPr>
      <w:keepNext/>
      <w:keepLines/>
      <w:spacing w:before="200" w:line="240" w:lineRule="auto"/>
      <w:outlineLvl w:val="0"/>
    </w:pPr>
    <w:rPr>
      <w:rFonts w:cs="Arial"/>
      <w:color w:val="78A626"/>
      <w:sz w:val="32"/>
      <w:szCs w:val="28"/>
    </w:rPr>
  </w:style>
  <w:style w:type="paragraph" w:styleId="Heading2">
    <w:name w:val="heading 2"/>
    <w:basedOn w:val="Normal"/>
    <w:next w:val="Normal"/>
    <w:uiPriority w:val="1"/>
    <w:qFormat/>
    <w:rsid w:val="000743DC"/>
    <w:pPr>
      <w:keepNext/>
      <w:keepLines/>
      <w:spacing w:before="160"/>
      <w:outlineLvl w:val="1"/>
    </w:pPr>
    <w:rPr>
      <w:rFonts w:cs="Arial"/>
      <w:bCs/>
      <w:color w:val="78A626"/>
      <w:sz w:val="24"/>
    </w:rPr>
  </w:style>
  <w:style w:type="paragraph" w:styleId="Heading3">
    <w:name w:val="heading 3"/>
    <w:basedOn w:val="Heading2"/>
    <w:next w:val="Normal"/>
    <w:uiPriority w:val="1"/>
    <w:qFormat/>
    <w:rsid w:val="00EA4CF5"/>
    <w:pPr>
      <w:spacing w:before="180"/>
      <w:outlineLvl w:val="2"/>
    </w:pPr>
    <w:rPr>
      <w:sz w:val="20"/>
    </w:rPr>
  </w:style>
  <w:style w:type="paragraph" w:styleId="Heading4">
    <w:name w:val="heading 4"/>
    <w:basedOn w:val="Normal"/>
    <w:next w:val="NoSpacingCompressed"/>
    <w:uiPriority w:val="1"/>
    <w:qFormat/>
    <w:rsid w:val="004B5E2A"/>
    <w:pPr>
      <w:outlineLvl w:val="3"/>
    </w:pPr>
    <w:rPr>
      <w:b/>
      <w:color w:val="78A626"/>
      <w:sz w:val="24"/>
      <w:szCs w:val="24"/>
    </w:rPr>
  </w:style>
  <w:style w:type="paragraph" w:styleId="Heading5">
    <w:name w:val="heading 5"/>
    <w:basedOn w:val="Normal"/>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3B020A"/>
    <w:pPr>
      <w:numPr>
        <w:numId w:val="3"/>
      </w:numPr>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68585D"/>
    <w:pPr>
      <w:keepLines/>
      <w:numPr>
        <w:numId w:val="4"/>
      </w:numPr>
    </w:pPr>
    <w:rPr>
      <w:color w:val="1C1C1C"/>
    </w:rPr>
  </w:style>
  <w:style w:type="paragraph" w:styleId="ListBullet2">
    <w:name w:val="List Bullet 2"/>
    <w:basedOn w:val="ListBullet"/>
    <w:qFormat/>
    <w:rsid w:val="0068585D"/>
    <w:pPr>
      <w:numPr>
        <w:ilvl w:val="1"/>
      </w:numPr>
    </w:pPr>
    <w:rPr>
      <w:szCs w:val="22"/>
    </w:rPr>
  </w:style>
  <w:style w:type="paragraph" w:styleId="ListBullet3">
    <w:name w:val="List Bullet 3"/>
    <w:basedOn w:val="ListBullet2"/>
    <w:qFormat/>
    <w:rsid w:val="00D618FF"/>
    <w:pPr>
      <w:numPr>
        <w:ilvl w:val="2"/>
      </w:numPr>
      <w:ind w:left="681" w:hanging="227"/>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uiPriority w:val="1"/>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uiPriority w:val="1"/>
    <w:qFormat/>
    <w:rsid w:val="00A92E34"/>
    <w:pPr>
      <w:numPr>
        <w:numId w:val="29"/>
      </w:numPr>
      <w:spacing w:before="0"/>
    </w:pPr>
    <w:rPr>
      <w:color w:val="1C1C1C"/>
    </w:rPr>
  </w:style>
  <w:style w:type="paragraph" w:customStyle="1" w:styleId="AlphaNumbering2">
    <w:name w:val="Alpha Numbering 2"/>
    <w:basedOn w:val="BodyText"/>
    <w:uiPriority w:val="1"/>
    <w:qFormat/>
    <w:rsid w:val="00A92E34"/>
    <w:pPr>
      <w:numPr>
        <w:ilvl w:val="1"/>
        <w:numId w:val="29"/>
      </w:numPr>
      <w:spacing w:before="0"/>
    </w:pPr>
    <w:rPr>
      <w:color w:val="1C1C1C"/>
    </w:rPr>
  </w:style>
  <w:style w:type="paragraph" w:customStyle="1" w:styleId="AlphaNumbering3">
    <w:name w:val="Alpha Numbering 3"/>
    <w:basedOn w:val="BodyText"/>
    <w:uiPriority w:val="1"/>
    <w:qFormat/>
    <w:rsid w:val="00A92E34"/>
    <w:pPr>
      <w:numPr>
        <w:ilvl w:val="2"/>
        <w:numId w:val="29"/>
      </w:numPr>
      <w:tabs>
        <w:tab w:val="clear" w:pos="851"/>
      </w:tabs>
      <w:spacing w:before="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line="276" w:lineRule="auto"/>
      <w:ind w:left="660"/>
    </w:pPr>
    <w:rPr>
      <w:rFonts w:ascii="Calibri" w:hAnsi="Calibri"/>
      <w:sz w:val="22"/>
      <w:szCs w:val="22"/>
    </w:rPr>
  </w:style>
  <w:style w:type="paragraph" w:styleId="TOC5">
    <w:name w:val="toc 5"/>
    <w:basedOn w:val="Normal"/>
    <w:next w:val="Normal"/>
    <w:autoRedefine/>
    <w:uiPriority w:val="39"/>
    <w:semiHidden/>
    <w:unhideWhenUsed/>
    <w:rsid w:val="00CC2775"/>
    <w:pPr>
      <w:spacing w:line="276" w:lineRule="auto"/>
      <w:ind w:left="880"/>
    </w:pPr>
    <w:rPr>
      <w:rFonts w:ascii="Calibri" w:hAnsi="Calibri"/>
      <w:sz w:val="22"/>
      <w:szCs w:val="22"/>
    </w:rPr>
  </w:style>
  <w:style w:type="paragraph" w:styleId="TOC6">
    <w:name w:val="toc 6"/>
    <w:basedOn w:val="Normal"/>
    <w:next w:val="Normal"/>
    <w:autoRedefine/>
    <w:uiPriority w:val="39"/>
    <w:semiHidden/>
    <w:unhideWhenUsed/>
    <w:rsid w:val="00CC2775"/>
    <w:pPr>
      <w:spacing w:line="276" w:lineRule="auto"/>
      <w:ind w:left="1100"/>
    </w:pPr>
    <w:rPr>
      <w:rFonts w:ascii="Calibri" w:hAnsi="Calibri"/>
      <w:sz w:val="22"/>
      <w:szCs w:val="22"/>
    </w:rPr>
  </w:style>
  <w:style w:type="paragraph" w:styleId="TOC7">
    <w:name w:val="toc 7"/>
    <w:basedOn w:val="Normal"/>
    <w:next w:val="Normal"/>
    <w:autoRedefine/>
    <w:uiPriority w:val="39"/>
    <w:semiHidden/>
    <w:unhideWhenUsed/>
    <w:rsid w:val="00CC2775"/>
    <w:pPr>
      <w:spacing w:line="276" w:lineRule="auto"/>
      <w:ind w:left="1320"/>
    </w:pPr>
    <w:rPr>
      <w:rFonts w:ascii="Calibri" w:hAnsi="Calibri"/>
      <w:sz w:val="22"/>
      <w:szCs w:val="22"/>
    </w:rPr>
  </w:style>
  <w:style w:type="paragraph" w:styleId="TOC8">
    <w:name w:val="toc 8"/>
    <w:basedOn w:val="Normal"/>
    <w:next w:val="Normal"/>
    <w:autoRedefine/>
    <w:uiPriority w:val="39"/>
    <w:semiHidden/>
    <w:unhideWhenUsed/>
    <w:rsid w:val="00CC2775"/>
    <w:pPr>
      <w:spacing w:line="276" w:lineRule="auto"/>
      <w:ind w:left="1540"/>
    </w:pPr>
    <w:rPr>
      <w:rFonts w:ascii="Calibri" w:hAnsi="Calibri"/>
      <w:sz w:val="22"/>
      <w:szCs w:val="22"/>
    </w:rPr>
  </w:style>
  <w:style w:type="paragraph" w:styleId="TOC9">
    <w:name w:val="toc 9"/>
    <w:basedOn w:val="Normal"/>
    <w:next w:val="Normal"/>
    <w:autoRedefine/>
    <w:uiPriority w:val="39"/>
    <w:semiHidden/>
    <w:unhideWhenUsed/>
    <w:rsid w:val="00CC2775"/>
    <w:pPr>
      <w:spacing w:line="276" w:lineRule="auto"/>
      <w:ind w:left="1760"/>
    </w:pPr>
    <w:rPr>
      <w:rFonts w:ascii="Calibri" w:hAnsi="Calibri"/>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uiPriority w:val="1"/>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link w:val="FootnoteTextChar"/>
    <w:uiPriority w:val="99"/>
    <w:rsid w:val="00EC49CE"/>
    <w:pPr>
      <w:tabs>
        <w:tab w:val="left" w:pos="170"/>
      </w:tabs>
      <w:spacing w:before="0" w:after="0"/>
      <w:ind w:left="170" w:hanging="170"/>
    </w:pPr>
    <w:rPr>
      <w:sz w:val="14"/>
      <w:szCs w:val="20"/>
    </w:rPr>
  </w:style>
  <w:style w:type="character" w:styleId="FootnoteReference">
    <w:name w:val="footnote reference"/>
    <w:basedOn w:val="DefaultParagraphFont"/>
    <w:uiPriority w:val="99"/>
    <w:rsid w:val="00765F68"/>
    <w:rPr>
      <w:vertAlign w:val="superscript"/>
    </w:rPr>
  </w:style>
  <w:style w:type="character" w:customStyle="1" w:styleId="Bold">
    <w:name w:val="Bold"/>
    <w:uiPriority w:val="1"/>
    <w:rsid w:val="00760C5F"/>
    <w:rPr>
      <w:rFonts w:ascii="Arial" w:hAnsi="Arial" w:cs="Arial"/>
      <w:b/>
    </w:rPr>
  </w:style>
  <w:style w:type="paragraph" w:customStyle="1" w:styleId="Heading10ptabove">
    <w:name w:val="Heading 1 (0pt above)"/>
    <w:basedOn w:val="Heading1"/>
    <w:next w:val="Normal"/>
    <w:uiPriority w:val="1"/>
    <w:rsid w:val="004B5E2A"/>
    <w:pPr>
      <w:spacing w:before="0"/>
    </w:p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uiPriority w:val="1"/>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uiPriority w:val="1"/>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uiPriority w:val="1"/>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uiPriority w:val="1"/>
    <w:rsid w:val="00FF62F3"/>
    <w:rPr>
      <w:color w:val="00548E"/>
    </w:rPr>
  </w:style>
  <w:style w:type="paragraph" w:customStyle="1" w:styleId="Web">
    <w:name w:val="Web"/>
    <w:basedOn w:val="Normal"/>
    <w:link w:val="WebChar"/>
    <w:uiPriority w:val="1"/>
    <w:rsid w:val="00A43388"/>
    <w:rPr>
      <w:rFonts w:cs="Arial"/>
      <w:color w:val="78A626" w:themeColor="text2"/>
      <w:sz w:val="24"/>
      <w:szCs w:val="24"/>
    </w:rPr>
  </w:style>
  <w:style w:type="paragraph" w:customStyle="1" w:styleId="ShadedCallOutParagraph">
    <w:name w:val="Shaded Call Out Paragraph"/>
    <w:basedOn w:val="BodyText"/>
    <w:uiPriority w:val="1"/>
    <w:qFormat/>
    <w:rsid w:val="00A43388"/>
    <w:pPr>
      <w:pBdr>
        <w:top w:val="single" w:sz="4" w:space="11" w:color="E5F3CD" w:themeColor="text2" w:themeTint="33"/>
        <w:left w:val="single" w:sz="4" w:space="8" w:color="E5F3CD" w:themeColor="text2" w:themeTint="33"/>
        <w:bottom w:val="single" w:sz="4" w:space="10" w:color="E5F3CD" w:themeColor="text2" w:themeTint="33"/>
        <w:right w:val="single" w:sz="4" w:space="8" w:color="E5F3CD" w:themeColor="text2" w:themeTint="33"/>
      </w:pBdr>
      <w:shd w:val="clear" w:color="auto" w:fill="E5F3CD"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78A626"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uiPriority w:val="1"/>
    <w:rsid w:val="00A92E34"/>
    <w:pPr>
      <w:spacing w:after="120" w:line="228" w:lineRule="auto"/>
    </w:pPr>
    <w:rPr>
      <w:b/>
      <w:color w:val="00548E"/>
    </w:rPr>
  </w:style>
  <w:style w:type="paragraph" w:customStyle="1" w:styleId="SectionHeading">
    <w:name w:val="Section Heading"/>
    <w:basedOn w:val="Normal"/>
    <w:uiPriority w:val="1"/>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uiPriority w:val="1"/>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after="60"/>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 w:type="paragraph" w:styleId="ListParagraph">
    <w:name w:val="List Paragraph"/>
    <w:basedOn w:val="Normal"/>
    <w:uiPriority w:val="34"/>
    <w:qFormat/>
    <w:rsid w:val="00F2775D"/>
    <w:pPr>
      <w:spacing w:before="0" w:after="0" w:line="240" w:lineRule="auto"/>
      <w:ind w:left="720"/>
      <w:contextualSpacing/>
    </w:pPr>
    <w:rPr>
      <w:rFonts w:ascii="Times New Roman" w:hAnsi="Times New Roman"/>
      <w:color w:val="auto"/>
      <w:sz w:val="24"/>
      <w:szCs w:val="24"/>
    </w:rPr>
  </w:style>
  <w:style w:type="character" w:customStyle="1" w:styleId="FootnoteTextChar">
    <w:name w:val="Footnote Text Char"/>
    <w:basedOn w:val="DefaultParagraphFont"/>
    <w:link w:val="FootnoteText"/>
    <w:uiPriority w:val="99"/>
    <w:rsid w:val="00B52B30"/>
    <w:rPr>
      <w:sz w:val="1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20455">
      <w:bodyDiv w:val="1"/>
      <w:marLeft w:val="0"/>
      <w:marRight w:val="0"/>
      <w:marTop w:val="0"/>
      <w:marBottom w:val="0"/>
      <w:divBdr>
        <w:top w:val="none" w:sz="0" w:space="0" w:color="auto"/>
        <w:left w:val="none" w:sz="0" w:space="0" w:color="auto"/>
        <w:bottom w:val="none" w:sz="0" w:space="0" w:color="auto"/>
        <w:right w:val="none" w:sz="0" w:space="0" w:color="auto"/>
      </w:divBdr>
      <w:divsChild>
        <w:div w:id="902906725">
          <w:marLeft w:val="0"/>
          <w:marRight w:val="0"/>
          <w:marTop w:val="0"/>
          <w:marBottom w:val="0"/>
          <w:divBdr>
            <w:top w:val="none" w:sz="0" w:space="0" w:color="auto"/>
            <w:left w:val="none" w:sz="0" w:space="0" w:color="auto"/>
            <w:bottom w:val="none" w:sz="0" w:space="0" w:color="auto"/>
            <w:right w:val="none" w:sz="0" w:space="0" w:color="auto"/>
          </w:divBdr>
          <w:divsChild>
            <w:div w:id="638996660">
              <w:marLeft w:val="0"/>
              <w:marRight w:val="0"/>
              <w:marTop w:val="0"/>
              <w:marBottom w:val="0"/>
              <w:divBdr>
                <w:top w:val="none" w:sz="0" w:space="0" w:color="auto"/>
                <w:left w:val="none" w:sz="0" w:space="0" w:color="auto"/>
                <w:bottom w:val="none" w:sz="0" w:space="0" w:color="auto"/>
                <w:right w:val="none" w:sz="0" w:space="0" w:color="auto"/>
              </w:divBdr>
              <w:divsChild>
                <w:div w:id="840438296">
                  <w:marLeft w:val="0"/>
                  <w:marRight w:val="0"/>
                  <w:marTop w:val="0"/>
                  <w:marBottom w:val="0"/>
                  <w:divBdr>
                    <w:top w:val="none" w:sz="0" w:space="0" w:color="auto"/>
                    <w:left w:val="none" w:sz="0" w:space="0" w:color="auto"/>
                    <w:bottom w:val="single" w:sz="6" w:space="0" w:color="000000"/>
                    <w:right w:val="none" w:sz="0" w:space="0" w:color="auto"/>
                  </w:divBdr>
                  <w:divsChild>
                    <w:div w:id="1461800393">
                      <w:marLeft w:val="0"/>
                      <w:marRight w:val="0"/>
                      <w:marTop w:val="0"/>
                      <w:marBottom w:val="0"/>
                      <w:divBdr>
                        <w:top w:val="none" w:sz="0" w:space="0" w:color="auto"/>
                        <w:left w:val="none" w:sz="0" w:space="0" w:color="auto"/>
                        <w:bottom w:val="none" w:sz="0" w:space="0" w:color="auto"/>
                        <w:right w:val="none" w:sz="0" w:space="0" w:color="auto"/>
                      </w:divBdr>
                      <w:divsChild>
                        <w:div w:id="953828549">
                          <w:marLeft w:val="0"/>
                          <w:marRight w:val="0"/>
                          <w:marTop w:val="0"/>
                          <w:marBottom w:val="0"/>
                          <w:divBdr>
                            <w:top w:val="none" w:sz="0" w:space="0" w:color="auto"/>
                            <w:left w:val="none" w:sz="0" w:space="0" w:color="auto"/>
                            <w:bottom w:val="none" w:sz="0" w:space="0" w:color="auto"/>
                            <w:right w:val="none" w:sz="0" w:space="0" w:color="auto"/>
                          </w:divBdr>
                          <w:divsChild>
                            <w:div w:id="1292981005">
                              <w:marLeft w:val="0"/>
                              <w:marRight w:val="0"/>
                              <w:marTop w:val="0"/>
                              <w:marBottom w:val="0"/>
                              <w:divBdr>
                                <w:top w:val="none" w:sz="0" w:space="0" w:color="auto"/>
                                <w:left w:val="none" w:sz="0" w:space="0" w:color="auto"/>
                                <w:bottom w:val="none" w:sz="0" w:space="0" w:color="auto"/>
                                <w:right w:val="none" w:sz="0" w:space="0" w:color="auto"/>
                              </w:divBdr>
                              <w:divsChild>
                                <w:div w:id="114911948">
                                  <w:marLeft w:val="300"/>
                                  <w:marRight w:val="300"/>
                                  <w:marTop w:val="150"/>
                                  <w:marBottom w:val="150"/>
                                  <w:divBdr>
                                    <w:top w:val="none" w:sz="0" w:space="0" w:color="auto"/>
                                    <w:left w:val="none" w:sz="0" w:space="0" w:color="auto"/>
                                    <w:bottom w:val="none" w:sz="0" w:space="0" w:color="auto"/>
                                    <w:right w:val="none" w:sz="0" w:space="0" w:color="auto"/>
                                  </w:divBdr>
                                  <w:divsChild>
                                    <w:div w:id="1497307525">
                                      <w:marLeft w:val="0"/>
                                      <w:marRight w:val="0"/>
                                      <w:marTop w:val="0"/>
                                      <w:marBottom w:val="0"/>
                                      <w:divBdr>
                                        <w:top w:val="none" w:sz="0" w:space="0" w:color="auto"/>
                                        <w:left w:val="none" w:sz="0" w:space="0" w:color="auto"/>
                                        <w:bottom w:val="none" w:sz="0" w:space="0" w:color="auto"/>
                                        <w:right w:val="none" w:sz="0" w:space="0" w:color="auto"/>
                                      </w:divBdr>
                                      <w:divsChild>
                                        <w:div w:id="2127383189">
                                          <w:marLeft w:val="0"/>
                                          <w:marRight w:val="0"/>
                                          <w:marTop w:val="0"/>
                                          <w:marBottom w:val="0"/>
                                          <w:divBdr>
                                            <w:top w:val="none" w:sz="0" w:space="0" w:color="auto"/>
                                            <w:left w:val="none" w:sz="0" w:space="0" w:color="auto"/>
                                            <w:bottom w:val="none" w:sz="0" w:space="0" w:color="auto"/>
                                            <w:right w:val="none" w:sz="0" w:space="0" w:color="auto"/>
                                          </w:divBdr>
                                          <w:divsChild>
                                            <w:div w:id="1241674633">
                                              <w:marLeft w:val="24"/>
                                              <w:marRight w:val="0"/>
                                              <w:marTop w:val="0"/>
                                              <w:marBottom w:val="150"/>
                                              <w:divBdr>
                                                <w:top w:val="none" w:sz="0" w:space="0" w:color="auto"/>
                                                <w:left w:val="none" w:sz="0" w:space="0" w:color="auto"/>
                                                <w:bottom w:val="none" w:sz="0" w:space="0" w:color="auto"/>
                                                <w:right w:val="none" w:sz="0" w:space="0" w:color="auto"/>
                                              </w:divBdr>
                                              <w:divsChild>
                                                <w:div w:id="1763868483">
                                                  <w:marLeft w:val="0"/>
                                                  <w:marRight w:val="0"/>
                                                  <w:marTop w:val="0"/>
                                                  <w:marBottom w:val="150"/>
                                                  <w:divBdr>
                                                    <w:top w:val="single" w:sz="48" w:space="0" w:color="7FBAE2"/>
                                                    <w:left w:val="single" w:sz="6" w:space="0" w:color="7FBAE2"/>
                                                    <w:bottom w:val="single" w:sz="6" w:space="0" w:color="7FBAE2"/>
                                                    <w:right w:val="single" w:sz="6" w:space="0" w:color="7FBAE2"/>
                                                  </w:divBdr>
                                                  <w:divsChild>
                                                    <w:div w:id="386271605">
                                                      <w:marLeft w:val="0"/>
                                                      <w:marRight w:val="0"/>
                                                      <w:marTop w:val="0"/>
                                                      <w:marBottom w:val="0"/>
                                                      <w:divBdr>
                                                        <w:top w:val="single" w:sz="2" w:space="0" w:color="7FBAE2"/>
                                                        <w:left w:val="single" w:sz="2" w:space="0" w:color="7FBAE2"/>
                                                        <w:bottom w:val="single" w:sz="2" w:space="0" w:color="7FBAE2"/>
                                                        <w:right w:val="single" w:sz="2" w:space="0" w:color="7FBAE2"/>
                                                      </w:divBdr>
                                                    </w:div>
                                                  </w:divsChild>
                                                </w:div>
                                              </w:divsChild>
                                            </w:div>
                                          </w:divsChild>
                                        </w:div>
                                      </w:divsChild>
                                    </w:div>
                                  </w:divsChild>
                                </w:div>
                              </w:divsChild>
                            </w:div>
                          </w:divsChild>
                        </w:div>
                      </w:divsChild>
                    </w:div>
                  </w:divsChild>
                </w:div>
              </w:divsChild>
            </w:div>
          </w:divsChild>
        </w:div>
      </w:divsChild>
    </w:div>
    <w:div w:id="177983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depi.vic.gov.au/onboard" TargetMode="External"/><Relationship Id="rId26" Type="http://schemas.openxmlformats.org/officeDocument/2006/relationships/hyperlink" Target="mailto:customer.service@depi.vic.gov.au" TargetMode="External"/><Relationship Id="rId3" Type="http://schemas.openxmlformats.org/officeDocument/2006/relationships/numbering" Target="numbering.xml"/><Relationship Id="rId21" Type="http://schemas.openxmlformats.org/officeDocument/2006/relationships/hyperlink" Target="http://www.ombudsman.vic.gov.au"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depi.vic.gov.au/onboard" TargetMode="External"/><Relationship Id="rId25" Type="http://schemas.openxmlformats.org/officeDocument/2006/relationships/hyperlink" Target="http://www.depi.vic.gov.au/onboard" TargetMode="External"/><Relationship Id="rId2" Type="http://schemas.openxmlformats.org/officeDocument/2006/relationships/customXml" Target="../customXml/item1.xml"/><Relationship Id="rId16" Type="http://schemas.openxmlformats.org/officeDocument/2006/relationships/hyperlink" Target="http://www.depi.vic.gov.au/onboard" TargetMode="External"/><Relationship Id="rId20" Type="http://schemas.openxmlformats.org/officeDocument/2006/relationships/hyperlink" Target="http://www.ssa.vic.gov.au" TargetMode="External"/><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file:///C:\Temp\Temporary%20Directory%201%20for%20DSE%20Guidance%20Notes.zip\Gifts%20Benefits%20and%20Hospitality\www.relayservice.com.au" TargetMode="Externa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mailto:customer.service@depi.vic.gov.au" TargetMode="External"/><Relationship Id="rId28" Type="http://schemas.openxmlformats.org/officeDocument/2006/relationships/hyperlink" Target="http://www.depi.vic.gov.au/onboard" TargetMode="External"/><Relationship Id="rId10" Type="http://schemas.openxmlformats.org/officeDocument/2006/relationships/header" Target="header1.xml"/><Relationship Id="rId19" Type="http://schemas.openxmlformats.org/officeDocument/2006/relationships/hyperlink" Target="http://www.depi.vic.gov.au/about-us/boards-and-governance/on-board-governance-guides-and-resources/public-administration-act"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governance@depi.vic.gov.au" TargetMode="External"/><Relationship Id="rId27" Type="http://schemas.openxmlformats.org/officeDocument/2006/relationships/hyperlink" Target="file:///C:\Temp\Temporary%20Directory%201%20for%20DSE%20Guidance%20Notes.zip\Gifts%20Benefits%20and%20Hospitality\www.relayservice.com.au"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2014 - PAA - Amends etc.">
      <a:dk1>
        <a:sysClr val="windowText" lastClr="000000"/>
      </a:dk1>
      <a:lt1>
        <a:sysClr val="window" lastClr="FFFFFF"/>
      </a:lt1>
      <a:dk2>
        <a:srgbClr val="78A626"/>
      </a:dk2>
      <a:lt2>
        <a:srgbClr val="E4E9EF"/>
      </a:lt2>
      <a:accent1>
        <a:srgbClr val="6076B4"/>
      </a:accent1>
      <a:accent2>
        <a:srgbClr val="63891F"/>
      </a:accent2>
      <a:accent3>
        <a:srgbClr val="E68422"/>
      </a:accent3>
      <a:accent4>
        <a:srgbClr val="846648"/>
      </a:accent4>
      <a:accent5>
        <a:srgbClr val="846648"/>
      </a:accent5>
      <a:accent6>
        <a:srgbClr val="758085"/>
      </a:accent6>
      <a:hlink>
        <a:srgbClr val="3399FF"/>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1D5C3-B490-4685-A49B-1892197F2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1072</Words>
  <Characters>6115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Letter</vt:lpstr>
    </vt:vector>
  </TitlesOfParts>
  <Company>CenITex</Company>
  <LinksUpToDate>false</LinksUpToDate>
  <CharactersWithSpaces>7173</CharactersWithSpaces>
  <SharedDoc>false</SharedDoc>
  <HLinks>
    <vt:vector size="66" baseType="variant">
      <vt:variant>
        <vt:i4>7143489</vt:i4>
      </vt:variant>
      <vt:variant>
        <vt:i4>12</vt:i4>
      </vt:variant>
      <vt:variant>
        <vt:i4>0</vt:i4>
      </vt:variant>
      <vt:variant>
        <vt:i4>5</vt:i4>
      </vt:variant>
      <vt:variant>
        <vt:lpwstr>mailto:governance@dse.vic.gov.au</vt:lpwstr>
      </vt:variant>
      <vt:variant>
        <vt:lpwstr/>
      </vt:variant>
      <vt:variant>
        <vt:i4>720903</vt:i4>
      </vt:variant>
      <vt:variant>
        <vt:i4>9</vt:i4>
      </vt:variant>
      <vt:variant>
        <vt:i4>0</vt:i4>
      </vt:variant>
      <vt:variant>
        <vt:i4>5</vt:i4>
      </vt:variant>
      <vt:variant>
        <vt:lpwstr>http://www.ombudsman.vic.gov.au/</vt:lpwstr>
      </vt:variant>
      <vt:variant>
        <vt:lpwstr/>
      </vt:variant>
      <vt:variant>
        <vt:i4>7536766</vt:i4>
      </vt:variant>
      <vt:variant>
        <vt:i4>6</vt:i4>
      </vt:variant>
      <vt:variant>
        <vt:i4>0</vt:i4>
      </vt:variant>
      <vt:variant>
        <vt:i4>5</vt:i4>
      </vt:variant>
      <vt:variant>
        <vt:lpwstr>http://www.ssa.vic.gov.au/</vt:lpwstr>
      </vt:variant>
      <vt:variant>
        <vt:lpwstr/>
      </vt:variant>
      <vt:variant>
        <vt:i4>1245202</vt:i4>
      </vt:variant>
      <vt:variant>
        <vt:i4>3</vt:i4>
      </vt:variant>
      <vt:variant>
        <vt:i4>0</vt:i4>
      </vt:variant>
      <vt:variant>
        <vt:i4>5</vt:i4>
      </vt:variant>
      <vt:variant>
        <vt:lpwstr>http://www.dse.vic.gov.au/onboard</vt:lpwstr>
      </vt:variant>
      <vt:variant>
        <vt:lpwstr/>
      </vt:variant>
      <vt:variant>
        <vt:i4>2687038</vt:i4>
      </vt:variant>
      <vt:variant>
        <vt:i4>0</vt:i4>
      </vt:variant>
      <vt:variant>
        <vt:i4>0</vt:i4>
      </vt:variant>
      <vt:variant>
        <vt:i4>5</vt:i4>
      </vt:variant>
      <vt:variant>
        <vt:lpwstr>http://www.ssa.vic.gov.au/products/view-products/conflict-of-interest-policy-framework.html</vt:lpwstr>
      </vt:variant>
      <vt:variant>
        <vt:lpwstr/>
      </vt:variant>
      <vt:variant>
        <vt:i4>2883681</vt:i4>
      </vt:variant>
      <vt:variant>
        <vt:i4>15</vt:i4>
      </vt:variant>
      <vt:variant>
        <vt:i4>0</vt:i4>
      </vt:variant>
      <vt:variant>
        <vt:i4>5</vt:i4>
      </vt:variant>
      <vt:variant>
        <vt:lpwstr>Gifts Benefits and Hospitality/www.relayservice.com.au</vt:lpwstr>
      </vt:variant>
      <vt:variant>
        <vt:lpwstr/>
      </vt:variant>
      <vt:variant>
        <vt:i4>2687052</vt:i4>
      </vt:variant>
      <vt:variant>
        <vt:i4>12</vt:i4>
      </vt:variant>
      <vt:variant>
        <vt:i4>0</vt:i4>
      </vt:variant>
      <vt:variant>
        <vt:i4>5</vt:i4>
      </vt:variant>
      <vt:variant>
        <vt:lpwstr>mailto:customer.service@dse.vic.gov.au?subject=Accessibility</vt:lpwstr>
      </vt:variant>
      <vt:variant>
        <vt:lpwstr/>
      </vt:variant>
      <vt:variant>
        <vt:i4>983130</vt:i4>
      </vt:variant>
      <vt:variant>
        <vt:i4>9</vt:i4>
      </vt:variant>
      <vt:variant>
        <vt:i4>0</vt:i4>
      </vt:variant>
      <vt:variant>
        <vt:i4>5</vt:i4>
      </vt:variant>
      <vt:variant>
        <vt:lpwstr>http://www.dse.vic.gov.au/about-dse/on-board</vt:lpwstr>
      </vt:variant>
      <vt:variant>
        <vt:lpwstr/>
      </vt:variant>
      <vt:variant>
        <vt:i4>2883681</vt:i4>
      </vt:variant>
      <vt:variant>
        <vt:i4>6</vt:i4>
      </vt:variant>
      <vt:variant>
        <vt:i4>0</vt:i4>
      </vt:variant>
      <vt:variant>
        <vt:i4>5</vt:i4>
      </vt:variant>
      <vt:variant>
        <vt:lpwstr>Gifts Benefits and Hospitality/www.relayservice.com.au</vt:lpwstr>
      </vt:variant>
      <vt:variant>
        <vt:lpwstr/>
      </vt:variant>
      <vt:variant>
        <vt:i4>2687052</vt:i4>
      </vt:variant>
      <vt:variant>
        <vt:i4>3</vt:i4>
      </vt:variant>
      <vt:variant>
        <vt:i4>0</vt:i4>
      </vt:variant>
      <vt:variant>
        <vt:i4>5</vt:i4>
      </vt:variant>
      <vt:variant>
        <vt:lpwstr>mailto:customer.service@dse.vic.gov.au?subject=Accessibility</vt:lpwstr>
      </vt:variant>
      <vt:variant>
        <vt:lpwstr/>
      </vt:variant>
      <vt:variant>
        <vt:i4>1638469</vt:i4>
      </vt:variant>
      <vt:variant>
        <vt:i4>0</vt:i4>
      </vt:variant>
      <vt:variant>
        <vt:i4>0</vt:i4>
      </vt:variant>
      <vt:variant>
        <vt:i4>5</vt:i4>
      </vt:variant>
      <vt:variant>
        <vt:lpwstr>Gifts Benefits and Hospitality/www.dse.vic.gov.au/onboard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Jeni Bright</dc:creator>
  <cp:keywords>Approved</cp:keywords>
  <cp:lastModifiedBy>Jeni Bright</cp:lastModifiedBy>
  <cp:revision>6</cp:revision>
  <cp:lastPrinted>2014-05-16T04:42:00Z</cp:lastPrinted>
  <dcterms:created xsi:type="dcterms:W3CDTF">2014-05-16T04:29:00Z</dcterms:created>
  <dcterms:modified xsi:type="dcterms:W3CDTF">2014-05-16T04:45:00Z</dcterms:modified>
</cp:coreProperties>
</file>